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B" w:rsidRDefault="00A463DB" w:rsidP="008A1A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64"/>
        <w:gridCol w:w="3218"/>
        <w:gridCol w:w="2433"/>
      </w:tblGrid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8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3218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53-й Стрелковой дивизии, 6/9, к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3218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62">
              <w:rPr>
                <w:rFonts w:ascii="Times New Roman" w:hAnsi="Times New Roman" w:cs="Times New Roman"/>
                <w:sz w:val="24"/>
                <w:szCs w:val="24"/>
              </w:rPr>
              <w:t>Лечебной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спортивной </w:t>
            </w:r>
            <w:r w:rsidRPr="00082162">
              <w:rPr>
                <w:rFonts w:ascii="Times New Roman" w:hAnsi="Times New Roman" w:cs="Times New Roman"/>
                <w:sz w:val="24"/>
                <w:szCs w:val="24"/>
              </w:rPr>
              <w:t>медицины и физиотерапии</w:t>
            </w:r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3218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косметологии</w:t>
            </w:r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Провиантская, 22, к</w:t>
            </w:r>
            <w:r w:rsidRPr="00D8022A">
              <w:rPr>
                <w:rFonts w:ascii="Times New Roman" w:hAnsi="Times New Roman" w:cs="Times New Roman"/>
                <w:sz w:val="24"/>
                <w:szCs w:val="24"/>
              </w:rPr>
              <w:t>линика Кожных болезней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3218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 w:rsidR="00A7488A"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</w:t>
            </w:r>
            <w:proofErr w:type="gramStart"/>
            <w:r w:rsidR="00A74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7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4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7488A"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4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3218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CB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CB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218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C8">
              <w:rPr>
                <w:rFonts w:ascii="Times New Roman" w:hAnsi="Times New Roman" w:cs="Times New Roman"/>
                <w:sz w:val="24"/>
                <w:szCs w:val="24"/>
              </w:rPr>
              <w:t>Хирургии детского возраста</w:t>
            </w:r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FC8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527FC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527FC8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FC8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7FC8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218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0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</w:t>
            </w:r>
            <w:r w:rsidRPr="001E487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иатрического факультета</w:t>
            </w:r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0">
              <w:rPr>
                <w:rFonts w:ascii="Times New Roman" w:hAnsi="Times New Roman" w:cs="Times New Roman"/>
                <w:sz w:val="24"/>
                <w:szCs w:val="24"/>
              </w:rPr>
              <w:t>ул. Одесская, 46</w:t>
            </w:r>
            <w:proofErr w:type="gramStart"/>
            <w:r w:rsidRPr="00B70B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0B10">
              <w:rPr>
                <w:rFonts w:ascii="Times New Roman" w:hAnsi="Times New Roman" w:cs="Times New Roman"/>
                <w:sz w:val="24"/>
                <w:szCs w:val="24"/>
              </w:rPr>
              <w:t>, ГКБ № 8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Факультетская педиатрия</w:t>
            </w:r>
          </w:p>
        </w:tc>
        <w:tc>
          <w:tcPr>
            <w:tcW w:w="3218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E">
              <w:rPr>
                <w:rFonts w:ascii="Times New Roman" w:hAnsi="Times New Roman" w:cs="Times New Roman"/>
                <w:sz w:val="24"/>
                <w:szCs w:val="24"/>
              </w:rPr>
              <w:t>Факультетской педиатрии</w:t>
            </w:r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E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8C7F6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8C7F6E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F6E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F6E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  <w:vAlign w:val="center"/>
          </w:tcPr>
          <w:p w:rsidR="00A463DB" w:rsidRPr="00177D6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3218" w:type="dxa"/>
            <w:vAlign w:val="center"/>
          </w:tcPr>
          <w:p w:rsidR="00A463DB" w:rsidRDefault="006B2109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поликлинической педиатрии им. Н.Р. Иванова</w:t>
            </w:r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</w:rPr>
              <w:t>ул. Огородная, 33а, Областная детская инфекционная  клиническая  больница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  <w:vAlign w:val="center"/>
          </w:tcPr>
          <w:p w:rsidR="00A463DB" w:rsidRPr="00A5794E" w:rsidRDefault="00A463DB" w:rsidP="008A1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эндокринология</w:t>
            </w:r>
          </w:p>
        </w:tc>
        <w:tc>
          <w:tcPr>
            <w:tcW w:w="3218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433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C6C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091C6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91C6C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C6C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C6C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гематологии и клинической фармакологии</w:t>
            </w:r>
          </w:p>
        </w:tc>
        <w:tc>
          <w:tcPr>
            <w:tcW w:w="2433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53-й Стрелковой дивизии, 6/9, клиника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Онкология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 xml:space="preserve">Факультетской хирургии и онкологии </w:t>
            </w:r>
            <w:r w:rsidRPr="00D329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Станционный проезд,7,  ДКБ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Лучевая терапия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>Лучевой диагностики и лучевой терапии им. проф. Н.Е Штерна</w:t>
            </w:r>
            <w:r w:rsidRPr="00D329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 w:rsidRPr="00D3298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</w:rPr>
              <w:t>, корпус №2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 xml:space="preserve">Стоматологии хирургической и </w:t>
            </w:r>
            <w:r w:rsidRPr="00D32984">
              <w:rPr>
                <w:rFonts w:ascii="Times New Roman" w:hAnsi="Times New Roman" w:cs="Times New Roman"/>
              </w:rPr>
              <w:lastRenderedPageBreak/>
              <w:t>челюстно-лицевой хирургии</w:t>
            </w:r>
          </w:p>
        </w:tc>
        <w:tc>
          <w:tcPr>
            <w:tcW w:w="2433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lastRenderedPageBreak/>
              <w:t xml:space="preserve">ул.Б.Горная,43, ГКБ </w:t>
            </w:r>
            <w:r w:rsidRPr="00D32984">
              <w:rPr>
                <w:rFonts w:ascii="Times New Roman" w:hAnsi="Times New Roman" w:cs="Times New Roman"/>
              </w:rPr>
              <w:lastRenderedPageBreak/>
              <w:t>№9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>Травматологии и ортопедии</w:t>
            </w:r>
          </w:p>
        </w:tc>
        <w:tc>
          <w:tcPr>
            <w:tcW w:w="2433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</w:t>
            </w:r>
            <w:proofErr w:type="gramStart"/>
            <w:r w:rsidRPr="00D32984">
              <w:rPr>
                <w:rFonts w:ascii="Times New Roman" w:hAnsi="Times New Roman" w:cs="Times New Roman"/>
              </w:rPr>
              <w:t>.Ч</w:t>
            </w:r>
            <w:proofErr w:type="gramEnd"/>
            <w:r w:rsidRPr="00D32984">
              <w:rPr>
                <w:rFonts w:ascii="Times New Roman" w:hAnsi="Times New Roman" w:cs="Times New Roman"/>
              </w:rPr>
              <w:t>ернышевского,141, ГКБ №2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Инфекционные болезни у детей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поликлинической педиатрии им. Н.Р. Иванова</w:t>
            </w:r>
          </w:p>
        </w:tc>
        <w:tc>
          <w:tcPr>
            <w:tcW w:w="2433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 Огородная, 33а, Областная детская инфекционная  клиническая  больница</w:t>
            </w:r>
          </w:p>
        </w:tc>
      </w:tr>
      <w:tr w:rsidR="00A463DB" w:rsidTr="008A1AFE">
        <w:tc>
          <w:tcPr>
            <w:tcW w:w="456" w:type="dxa"/>
            <w:vAlign w:val="center"/>
          </w:tcPr>
          <w:p w:rsidR="00A463DB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4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Медицина катастроф</w:t>
            </w:r>
          </w:p>
        </w:tc>
        <w:tc>
          <w:tcPr>
            <w:tcW w:w="3218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32984">
              <w:rPr>
                <w:rFonts w:ascii="Times New Roman" w:hAnsi="Times New Roman" w:cs="Times New Roman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433" w:type="dxa"/>
            <w:vAlign w:val="center"/>
          </w:tcPr>
          <w:p w:rsidR="00A463DB" w:rsidRPr="00D32984" w:rsidRDefault="00A463DB" w:rsidP="008A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</w:tbl>
    <w:p w:rsidR="00B8230B" w:rsidRDefault="00B8230B" w:rsidP="008A1AFE">
      <w:pPr>
        <w:jc w:val="center"/>
      </w:pPr>
      <w:bookmarkStart w:id="0" w:name="_GoBack"/>
      <w:bookmarkEnd w:id="0"/>
    </w:p>
    <w:sectPr w:rsidR="00B8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3DB"/>
    <w:rsid w:val="006B2109"/>
    <w:rsid w:val="008A1AFE"/>
    <w:rsid w:val="00A463DB"/>
    <w:rsid w:val="00A7488A"/>
    <w:rsid w:val="00B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6</cp:revision>
  <dcterms:created xsi:type="dcterms:W3CDTF">2017-09-07T10:20:00Z</dcterms:created>
  <dcterms:modified xsi:type="dcterms:W3CDTF">2018-03-14T05:24:00Z</dcterms:modified>
</cp:coreProperties>
</file>