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1F" w:rsidRDefault="00310F1F" w:rsidP="00310F1F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Фармацевтического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310F1F" w:rsidTr="00924585">
        <w:tc>
          <w:tcPr>
            <w:tcW w:w="456" w:type="dxa"/>
          </w:tcPr>
          <w:p w:rsidR="00310F1F" w:rsidRDefault="00310F1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310F1F" w:rsidRDefault="00310F1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310F1F" w:rsidRDefault="00310F1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310F1F" w:rsidRDefault="00310F1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8">
              <w:rPr>
                <w:rFonts w:ascii="Times New Roman" w:hAnsi="Times New Roman" w:cs="Times New Roman"/>
                <w:sz w:val="24"/>
                <w:szCs w:val="24"/>
              </w:rPr>
              <w:t xml:space="preserve">Общая и неорганическая химия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8">
              <w:rPr>
                <w:rFonts w:ascii="Times New Roman" w:hAnsi="Times New Roman" w:cs="Times New Roman"/>
                <w:sz w:val="24"/>
                <w:szCs w:val="24"/>
              </w:rPr>
              <w:t>Общей, биооргани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и фармацевтической химии</w:t>
            </w:r>
            <w:r w:rsidRPr="008A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8A7AA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8A7AA8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 фармацией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 xml:space="preserve"> СГМУ (2очередь)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М.Горького,1, 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Общей биологии, фармакогнозии и ботаники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№2 СГМУ, корпус №4 СГМУ (левое крыло)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7F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</w:t>
            </w:r>
            <w:r w:rsidRPr="007F682B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r w:rsidRPr="007F682B">
              <w:rPr>
                <w:rFonts w:ascii="Times New Roman" w:hAnsi="Times New Roman" w:cs="Times New Roman"/>
                <w:sz w:val="24"/>
                <w:szCs w:val="24"/>
              </w:rPr>
              <w:t>СГМУ (2очередь)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 xml:space="preserve">Физика, математика 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355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F51355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</w:t>
            </w: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с основами анатомии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 им.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,112, </w:t>
            </w: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 xml:space="preserve"> СГМУ (левое крыло)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фармации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Фармацевтической технологии и биотехнологии 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4D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4DA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Латинский язык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Русского и  латинского языков</w:t>
            </w:r>
            <w:r w:rsidRPr="00006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,137, </w:t>
            </w:r>
            <w:r w:rsidRPr="00006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  <w:r w:rsidRPr="00006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СГМУ (2очередь)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C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Иностранных языков 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ул.М.Горького,1, </w:t>
            </w:r>
            <w:r w:rsidRPr="00143C63">
              <w:rPr>
                <w:rFonts w:ascii="Times New Roman" w:hAnsi="Times New Roman" w:cs="Times New Roman"/>
                <w:iCs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 СГМУ</w:t>
            </w:r>
            <w:r w:rsidRPr="00143C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3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Прикладная физкультура и спорт (дисциплина по выбору) 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76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Физического воспитания.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310F1F" w:rsidRPr="00C27376" w:rsidRDefault="00310F1F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355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F51355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</w:t>
            </w: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310F1F" w:rsidRPr="00C27376" w:rsidRDefault="00310F1F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310F1F" w:rsidRPr="00C27376" w:rsidRDefault="00310F1F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Микробиология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A5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,112, </w:t>
            </w:r>
            <w:r w:rsidRPr="00F12BA5">
              <w:rPr>
                <w:rFonts w:ascii="Times New Roman" w:hAnsi="Times New Roman" w:cs="Times New Roman"/>
                <w:sz w:val="24"/>
                <w:szCs w:val="24"/>
              </w:rPr>
              <w:t>корпус № 2 СГМУ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310F1F" w:rsidRPr="00C27376" w:rsidRDefault="00310F1F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фармакогенетики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Общей биологии, фармакогнозии и ботаники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№2 СГМУ, корпус №4 СГМУ (левое крыло)</w:t>
            </w:r>
          </w:p>
        </w:tc>
      </w:tr>
      <w:tr w:rsidR="00310F1F" w:rsidTr="00924585">
        <w:tc>
          <w:tcPr>
            <w:tcW w:w="456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310F1F" w:rsidRPr="00C27376" w:rsidRDefault="00310F1F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здравоохранения и фармации</w:t>
            </w:r>
          </w:p>
        </w:tc>
        <w:tc>
          <w:tcPr>
            <w:tcW w:w="3238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 фармацией</w:t>
            </w:r>
          </w:p>
        </w:tc>
        <w:tc>
          <w:tcPr>
            <w:tcW w:w="2390" w:type="dxa"/>
          </w:tcPr>
          <w:p w:rsidR="00310F1F" w:rsidRDefault="00310F1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 xml:space="preserve"> СГМУ (2очередь)</w:t>
            </w:r>
          </w:p>
        </w:tc>
      </w:tr>
    </w:tbl>
    <w:p w:rsidR="005E58B4" w:rsidRDefault="005E58B4"/>
    <w:sectPr w:rsidR="005E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F1F"/>
    <w:rsid w:val="00310F1F"/>
    <w:rsid w:val="005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ГОУ ВПО Сарстовский ГМУ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2017-09-07T10:52:00Z</dcterms:created>
  <dcterms:modified xsi:type="dcterms:W3CDTF">2017-09-07T10:52:00Z</dcterms:modified>
</cp:coreProperties>
</file>