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73" w:rsidRDefault="005F43BD" w:rsidP="005F43BD">
      <w:r>
        <w:t>ГБУЗ Владимирской области «</w:t>
      </w:r>
      <w:proofErr w:type="spellStart"/>
      <w:r>
        <w:t>Киржачская</w:t>
      </w:r>
      <w:proofErr w:type="spellEnd"/>
      <w:r>
        <w:t xml:space="preserve"> районная больница» является многопрофильным лечебно-профилактическим учреждением здравоохранения на 150 коек, с несколькими поликлиниками для взрослых и детей, главный корпус расположен на окраине города </w:t>
      </w:r>
      <w:proofErr w:type="spellStart"/>
      <w:r>
        <w:t>Киржача</w:t>
      </w:r>
      <w:proofErr w:type="spellEnd"/>
      <w:r>
        <w:t>, в 90 км. От г. Москвы (601010, Владимирская об</w:t>
      </w:r>
      <w:r w:rsidR="0076361C">
        <w:t>ла</w:t>
      </w:r>
      <w:r>
        <w:t xml:space="preserve">сть, г. </w:t>
      </w:r>
      <w:proofErr w:type="spellStart"/>
      <w:r>
        <w:t>Киржач</w:t>
      </w:r>
      <w:proofErr w:type="spellEnd"/>
      <w:r>
        <w:t xml:space="preserve"> ул. </w:t>
      </w:r>
      <w:proofErr w:type="gramStart"/>
      <w:r>
        <w:t>Больничный</w:t>
      </w:r>
      <w:proofErr w:type="gramEnd"/>
      <w:r>
        <w:t xml:space="preserve"> пр., </w:t>
      </w:r>
      <w:proofErr w:type="spellStart"/>
      <w:r>
        <w:t>д</w:t>
      </w:r>
      <w:proofErr w:type="spellEnd"/>
      <w:r>
        <w:t xml:space="preserve"> 11А, тел: 8 49237 2-19-28)., структурные подразделения в пределах </w:t>
      </w:r>
      <w:proofErr w:type="spellStart"/>
      <w:r>
        <w:t>Кижачского</w:t>
      </w:r>
      <w:proofErr w:type="spellEnd"/>
      <w:r>
        <w:t xml:space="preserve"> района, где оказывается высококвалифицированная помощь по 50 специальностям.</w:t>
      </w:r>
    </w:p>
    <w:p w:rsidR="005F43BD" w:rsidRDefault="005F43BD" w:rsidP="005F43BD">
      <w:r>
        <w:t>Больница представляет собой совокупность структурных подразделений по оказанию амбулаторной (поликлинической) и стационарной медико-санитарной помощи, в том числе</w:t>
      </w:r>
      <w:proofErr w:type="gramStart"/>
      <w:r>
        <w:t xml:space="preserve"> :</w:t>
      </w:r>
      <w:proofErr w:type="gramEnd"/>
      <w:r>
        <w:t xml:space="preserve"> первичной доврачебной, врачебной, специализированной – находящихся  в различных населенных пунктах </w:t>
      </w:r>
      <w:proofErr w:type="spellStart"/>
      <w:r>
        <w:t>Киржачского</w:t>
      </w:r>
      <w:proofErr w:type="spellEnd"/>
      <w:r>
        <w:t xml:space="preserve"> района и г. </w:t>
      </w:r>
      <w:proofErr w:type="spellStart"/>
      <w:r>
        <w:t>Киржача</w:t>
      </w:r>
      <w:proofErr w:type="spellEnd"/>
      <w:r>
        <w:t>. В среднем Учреждение оказывает помощ</w:t>
      </w:r>
      <w:r w:rsidR="0076361C">
        <w:t>ь</w:t>
      </w:r>
      <w:r>
        <w:t xml:space="preserve"> населению численностью около 100 тыс. чел. Учреждение имеет клинико-диагностические лаборатории, рентгеновские и физиотерапевтические кабинеты, передвижной медицинский комплекс для работы передвижной бригады.</w:t>
      </w:r>
    </w:p>
    <w:p w:rsidR="005F43BD" w:rsidRDefault="005F43BD" w:rsidP="005F43BD">
      <w:r>
        <w:t>Стационарная медицинская помощь оказывает круглосуточно в отделениях хирургии, травматологии, урологии, терапии, фтизиатрии, гинекологии, кардиологии и иных. На базе стационара функцио</w:t>
      </w:r>
      <w:r w:rsidR="0076361C">
        <w:t>н</w:t>
      </w:r>
      <w:r>
        <w:t xml:space="preserve">ирует </w:t>
      </w:r>
      <w:proofErr w:type="spellStart"/>
      <w:r>
        <w:t>оперблок</w:t>
      </w:r>
      <w:proofErr w:type="spellEnd"/>
      <w:r>
        <w:t>. В 2020 году на базе больницы организован Центр амбу</w:t>
      </w:r>
      <w:r w:rsidR="0076361C">
        <w:t>л</w:t>
      </w:r>
      <w:r>
        <w:t>аторной онкологической помощи.</w:t>
      </w:r>
    </w:p>
    <w:p w:rsidR="005F43BD" w:rsidRDefault="005F43BD" w:rsidP="005F43BD">
      <w:r>
        <w:t>Учреждение имеет организационно-методический отдел, отделение скорой неотложной помощи, патологоанатомическое отделение, аптеку, склады и медицинский архив. Учреждение обеспечено автопарком для организации сообщения между подразделениями и другими медицинскими учреждениями.</w:t>
      </w:r>
    </w:p>
    <w:p w:rsidR="005F43BD" w:rsidRDefault="0076361C" w:rsidP="005F43BD">
      <w:r>
        <w:t xml:space="preserve">Районная больница осуществляет мероприятия по специализации и повышению квалификации врачей и средних </w:t>
      </w:r>
      <w:proofErr w:type="gramStart"/>
      <w:r>
        <w:t>мед работников</w:t>
      </w:r>
      <w:proofErr w:type="gramEnd"/>
      <w:r>
        <w:t xml:space="preserve">. При планировании повышения квалификации среднего мед персонала </w:t>
      </w:r>
      <w:proofErr w:type="gramStart"/>
      <w:r>
        <w:t>внимание</w:t>
      </w:r>
      <w:proofErr w:type="gramEnd"/>
      <w:r>
        <w:t xml:space="preserve"> прежде всего акцентируется на необходимости расширения профилактической направленности в деятельности учреждения и задачах диспансеризации всего населения.</w:t>
      </w:r>
    </w:p>
    <w:p w:rsidR="0076361C" w:rsidRDefault="0076361C" w:rsidP="005F43BD">
      <w:r>
        <w:t>Больница обеспечивает своевременное освоение и широкое внедрение  в практику современных методов профилактики и диагностики заболеваний, лечения и реабилитации больных, а так же передовых форм и методов работы учреждений здравоохранения, научной организации труда.</w:t>
      </w:r>
    </w:p>
    <w:p w:rsidR="0076361C" w:rsidRDefault="0076361C" w:rsidP="005F43BD">
      <w:r>
        <w:t xml:space="preserve">Организационно-методический отдел возглавляет, направляет и </w:t>
      </w:r>
      <w:proofErr w:type="spellStart"/>
      <w:r>
        <w:t>кооодинирует</w:t>
      </w:r>
      <w:proofErr w:type="spellEnd"/>
      <w:r>
        <w:t xml:space="preserve"> всю организационно-методическую работу больницы, проводит анализ и обобщение данных о здоровье населения района. Кроме того, организационно </w:t>
      </w:r>
      <w:proofErr w:type="gramStart"/>
      <w:r>
        <w:t>–м</w:t>
      </w:r>
      <w:proofErr w:type="gramEnd"/>
      <w:r>
        <w:t xml:space="preserve">етодический отдел организует мероприятия по оказанию </w:t>
      </w:r>
      <w:proofErr w:type="spellStart"/>
      <w:r>
        <w:t>дечебно-консультативной</w:t>
      </w:r>
      <w:proofErr w:type="spellEnd"/>
      <w:r>
        <w:t xml:space="preserve"> и организационно-методической помощи подразделениям Учреждения, а так же мероприятия по повышению квалификации медработников.</w:t>
      </w:r>
    </w:p>
    <w:p w:rsidR="0076361C" w:rsidRDefault="0076361C" w:rsidP="005F43BD">
      <w:r>
        <w:t>На сегодняшний день Учреждение остро нуждается в медицинских кадрах (врачах, среднем медицинском персонале).</w:t>
      </w:r>
    </w:p>
    <w:p w:rsidR="0076361C" w:rsidRDefault="0076361C" w:rsidP="005F43BD">
      <w:r>
        <w:t xml:space="preserve">Средняя заработная плата по итогам 2020 года для молодых специалистов, не имеющих стажа работы по специальности, со всеми доплатами и надбавками, включая премии и мат </w:t>
      </w:r>
      <w:proofErr w:type="spellStart"/>
      <w:r>
        <w:t>помощ</w:t>
      </w:r>
      <w:proofErr w:type="spellEnd"/>
      <w:r>
        <w:t>, составила 35000 до 60000 руб.</w:t>
      </w:r>
    </w:p>
    <w:p w:rsidR="0076361C" w:rsidRPr="005F43BD" w:rsidRDefault="0076361C" w:rsidP="005F43BD">
      <w:r>
        <w:t>Больница имеет возможность обеспечить бесплатное обучение на сертификационных циклах повышения квалификации.</w:t>
      </w:r>
    </w:p>
    <w:sectPr w:rsidR="0076361C" w:rsidRPr="005F43BD" w:rsidSect="00B51A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70AD1"/>
    <w:rsid w:val="000725A2"/>
    <w:rsid w:val="003D0D22"/>
    <w:rsid w:val="005F43BD"/>
    <w:rsid w:val="0076361C"/>
    <w:rsid w:val="007E4B79"/>
    <w:rsid w:val="008C0A73"/>
    <w:rsid w:val="008E19E6"/>
    <w:rsid w:val="008E2373"/>
    <w:rsid w:val="00AC01CA"/>
    <w:rsid w:val="00B51AE5"/>
    <w:rsid w:val="00E70AD1"/>
    <w:rsid w:val="00F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6</cp:revision>
  <dcterms:created xsi:type="dcterms:W3CDTF">2021-06-24T05:30:00Z</dcterms:created>
  <dcterms:modified xsi:type="dcterms:W3CDTF">2021-06-24T07:51:00Z</dcterms:modified>
</cp:coreProperties>
</file>