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325B">
      <w:r>
        <w:t>Для укомплектования штата филиала №6 ФГБУ «3 ЦВКГ им. А.А. Вишневского» Минобороны России, имеются следующие вакансии:</w:t>
      </w:r>
    </w:p>
    <w:p w:rsidR="009A325B" w:rsidRDefault="009A325B" w:rsidP="009A325B">
      <w:pPr>
        <w:spacing w:after="0" w:line="240" w:lineRule="auto"/>
      </w:pPr>
      <w:r>
        <w:t>Врач-кардиолог</w:t>
      </w:r>
    </w:p>
    <w:p w:rsidR="009A325B" w:rsidRDefault="009A325B" w:rsidP="009A325B">
      <w:pPr>
        <w:spacing w:after="0" w:line="240" w:lineRule="auto"/>
      </w:pPr>
      <w:r>
        <w:t>Врач-хирург</w:t>
      </w:r>
    </w:p>
    <w:p w:rsidR="009A325B" w:rsidRDefault="009A325B" w:rsidP="009A325B">
      <w:pPr>
        <w:spacing w:after="0" w:line="240" w:lineRule="auto"/>
      </w:pPr>
      <w:r>
        <w:t>Врач-анестезиолог-реаниматолог</w:t>
      </w:r>
    </w:p>
    <w:p w:rsidR="009A325B" w:rsidRDefault="009A325B" w:rsidP="009A325B">
      <w:pPr>
        <w:spacing w:after="0" w:line="240" w:lineRule="auto"/>
      </w:pPr>
      <w:r>
        <w:t xml:space="preserve">Врач </w:t>
      </w:r>
      <w:proofErr w:type="gramStart"/>
      <w:r>
        <w:t>–у</w:t>
      </w:r>
      <w:proofErr w:type="gramEnd"/>
      <w:r>
        <w:t>ролог</w:t>
      </w:r>
    </w:p>
    <w:p w:rsidR="009A325B" w:rsidRDefault="009A325B" w:rsidP="009A325B">
      <w:pPr>
        <w:spacing w:after="0" w:line="240" w:lineRule="auto"/>
      </w:pPr>
      <w:r>
        <w:t>Врач-офтальмолог</w:t>
      </w:r>
    </w:p>
    <w:p w:rsidR="009A325B" w:rsidRDefault="009A325B" w:rsidP="009A325B">
      <w:pPr>
        <w:spacing w:after="0" w:line="240" w:lineRule="auto"/>
      </w:pPr>
      <w:r>
        <w:t>Врач-пульмонолог</w:t>
      </w:r>
    </w:p>
    <w:p w:rsidR="009A325B" w:rsidRDefault="009A325B" w:rsidP="009A325B">
      <w:pPr>
        <w:spacing w:after="0" w:line="240" w:lineRule="auto"/>
      </w:pPr>
      <w:r>
        <w:t>Врач-стоматолог-терапевт</w:t>
      </w:r>
    </w:p>
    <w:p w:rsidR="009A325B" w:rsidRDefault="009A325B" w:rsidP="009A325B">
      <w:pPr>
        <w:spacing w:after="0" w:line="240" w:lineRule="auto"/>
      </w:pPr>
      <w:r>
        <w:t>Врач-токсиколог</w:t>
      </w:r>
    </w:p>
    <w:p w:rsidR="009A325B" w:rsidRDefault="009A325B" w:rsidP="009A325B">
      <w:pPr>
        <w:spacing w:after="0" w:line="240" w:lineRule="auto"/>
      </w:pPr>
      <w:r>
        <w:t>Врач-инфекционист</w:t>
      </w:r>
    </w:p>
    <w:p w:rsidR="009A325B" w:rsidRDefault="009A325B" w:rsidP="009A325B">
      <w:pPr>
        <w:spacing w:after="0" w:line="240" w:lineRule="auto"/>
      </w:pPr>
      <w:r>
        <w:t>Врач-педиатр</w:t>
      </w:r>
    </w:p>
    <w:p w:rsidR="009A325B" w:rsidRDefault="009A325B" w:rsidP="009A325B">
      <w:pPr>
        <w:spacing w:after="0" w:line="240" w:lineRule="auto"/>
      </w:pPr>
      <w:r>
        <w:t>Врач-психиатр-нарколог</w:t>
      </w:r>
    </w:p>
    <w:p w:rsidR="009A325B" w:rsidRDefault="009A325B" w:rsidP="009A325B">
      <w:pPr>
        <w:spacing w:after="0" w:line="240" w:lineRule="auto"/>
      </w:pPr>
      <w:r>
        <w:t>Врач-рентгенолог</w:t>
      </w:r>
    </w:p>
    <w:p w:rsidR="009A325B" w:rsidRDefault="009A325B" w:rsidP="009A325B">
      <w:pPr>
        <w:spacing w:after="0" w:line="240" w:lineRule="auto"/>
      </w:pPr>
      <w:r>
        <w:t xml:space="preserve">Заведующий кабинетом </w:t>
      </w:r>
      <w:proofErr w:type="spellStart"/>
      <w:proofErr w:type="gramStart"/>
      <w:r>
        <w:t>врач-ультразвуковой</w:t>
      </w:r>
      <w:proofErr w:type="spellEnd"/>
      <w:proofErr w:type="gramEnd"/>
      <w:r>
        <w:t xml:space="preserve"> диагностики</w:t>
      </w:r>
    </w:p>
    <w:p w:rsidR="009A325B" w:rsidRDefault="009A325B" w:rsidP="009A325B">
      <w:pPr>
        <w:spacing w:after="0" w:line="240" w:lineRule="auto"/>
      </w:pPr>
      <w:r>
        <w:t>Врач клинической лабораторной диагностики</w:t>
      </w:r>
    </w:p>
    <w:p w:rsidR="009A325B" w:rsidRDefault="009A325B" w:rsidP="009A325B">
      <w:pPr>
        <w:spacing w:after="0" w:line="240" w:lineRule="auto"/>
      </w:pPr>
      <w:r>
        <w:t>Врач-невролог</w:t>
      </w:r>
    </w:p>
    <w:p w:rsidR="009A325B" w:rsidRDefault="009A325B" w:rsidP="009A325B">
      <w:pPr>
        <w:spacing w:after="0" w:line="240" w:lineRule="auto"/>
      </w:pPr>
      <w:r>
        <w:t>Врач-акушер-гинеколог</w:t>
      </w:r>
    </w:p>
    <w:p w:rsidR="009A325B" w:rsidRDefault="009A325B" w:rsidP="009A325B">
      <w:pPr>
        <w:spacing w:after="0" w:line="240" w:lineRule="auto"/>
      </w:pPr>
      <w:r>
        <w:t xml:space="preserve">Заведующий кабинетом </w:t>
      </w:r>
      <w:proofErr w:type="spellStart"/>
      <w:r>
        <w:t>врач-эндоскопист</w:t>
      </w:r>
      <w:proofErr w:type="spellEnd"/>
    </w:p>
    <w:p w:rsidR="009A325B" w:rsidRDefault="009A325B" w:rsidP="009A325B">
      <w:pPr>
        <w:spacing w:after="0" w:line="240" w:lineRule="auto"/>
      </w:pPr>
    </w:p>
    <w:p w:rsidR="009A325B" w:rsidRDefault="009A325B" w:rsidP="009A325B">
      <w:pPr>
        <w:spacing w:after="0" w:line="240" w:lineRule="auto"/>
      </w:pPr>
      <w:r>
        <w:t>Средняя заработная плата по филиалу составляет 49000 рублей.</w:t>
      </w:r>
    </w:p>
    <w:p w:rsidR="009A325B" w:rsidRDefault="009A325B" w:rsidP="009A325B">
      <w:pPr>
        <w:spacing w:after="0" w:line="240" w:lineRule="auto"/>
      </w:pPr>
      <w:r>
        <w:t>Повышение квалификации сотрудника осуществляется за счет работодателя 1 раз в 5 лет.</w:t>
      </w:r>
    </w:p>
    <w:p w:rsidR="009A325B" w:rsidRDefault="009A325B" w:rsidP="009A325B">
      <w:pPr>
        <w:spacing w:after="0" w:line="240" w:lineRule="auto"/>
      </w:pPr>
      <w:r>
        <w:t>Возможность присвоения очередной квалификационной категории.</w:t>
      </w:r>
    </w:p>
    <w:p w:rsidR="009A325B" w:rsidRDefault="009A325B" w:rsidP="009A325B">
      <w:pPr>
        <w:spacing w:after="0" w:line="240" w:lineRule="auto"/>
      </w:pPr>
      <w:r>
        <w:t>Гарантируется полый соц</w:t>
      </w:r>
      <w:proofErr w:type="gramStart"/>
      <w:r>
        <w:t>.п</w:t>
      </w:r>
      <w:proofErr w:type="gramEnd"/>
      <w:r>
        <w:t>акет (отпуска (основной дополнительный за работу во вредных условиях труда), согласно графика, оплата больничных листов).</w:t>
      </w:r>
    </w:p>
    <w:p w:rsidR="009A325B" w:rsidRDefault="009A325B" w:rsidP="009A325B">
      <w:pPr>
        <w:spacing w:after="0" w:line="240" w:lineRule="auto"/>
      </w:pPr>
      <w:r>
        <w:t>Научно-исследовательская работа поощряется.</w:t>
      </w:r>
    </w:p>
    <w:p w:rsidR="009A325B" w:rsidRDefault="009A325B" w:rsidP="009A325B">
      <w:pPr>
        <w:spacing w:after="0" w:line="240" w:lineRule="auto"/>
      </w:pPr>
      <w:r>
        <w:t>Продолжительность рабочего времени – сокращенная.</w:t>
      </w:r>
    </w:p>
    <w:p w:rsidR="009A325B" w:rsidRDefault="009A325B" w:rsidP="009A325B">
      <w:pPr>
        <w:spacing w:after="0" w:line="240" w:lineRule="auto"/>
      </w:pPr>
      <w:r>
        <w:t>Вновь прибывшим специалистам жильё гарантируется.</w:t>
      </w:r>
    </w:p>
    <w:p w:rsidR="009A325B" w:rsidRDefault="009A325B" w:rsidP="009A325B">
      <w:pPr>
        <w:spacing w:after="0" w:line="240" w:lineRule="auto"/>
      </w:pPr>
    </w:p>
    <w:p w:rsidR="009A325B" w:rsidRDefault="009A325B" w:rsidP="009A325B">
      <w:pPr>
        <w:spacing w:after="0" w:line="240" w:lineRule="auto"/>
      </w:pPr>
      <w:r>
        <w:t xml:space="preserve">Тел: 89198224618. </w:t>
      </w:r>
    </w:p>
    <w:sectPr w:rsidR="009A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25B"/>
    <w:rsid w:val="009A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СГМУ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2019-09-04T06:01:00Z</dcterms:created>
  <dcterms:modified xsi:type="dcterms:W3CDTF">2019-09-04T06:09:00Z</dcterms:modified>
</cp:coreProperties>
</file>