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Народная мудрость гласит: «Напоить и накормить земля может всех, но защитить себя она не может».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Исторически сложилось так, что дело воина-защитника всегда было в почете на Руси. Наша история - история воинского подвига. Все мировые нашествия на страну разбились о стойкость русского солдата.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Патриотизм во все времена нашей истории был и остаётся необходимым условием сохранения и развития страны, важнейшей ценностью российского многонационального народа, его национальной идеей.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Патриотизм может проявляться в различных формах, и каждый человек может испытывать его по-своему. Один из первых примеров - военная служба. Люди, которые готовы защищать свою Родину, безусловно настоящие патриоты.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 xml:space="preserve">Присоединяйся к своим. Поступай на военную службу по контракту на медицинские должности в частях и подразделениях Вооруженных Сил Российской Федерации.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Поступающим предусмотрены единовременные и ежемесячные выплаты (Федерального и регионального уровней).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Установлены и предоставляются федеральные льготы: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статус ветерана боевых действий (участникам)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ежемесячная выплата ветеранам боевых действий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право на выбор социальных услуг для ветеранов боевых действий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предоставление санитарно-курортного лечения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обеспечение лекарственными препаратами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бесплатный проезд в поездах пригородного сообщения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льготы по пенсионному обеспечению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кредитные каникулы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преимущественное право поступления на работу по ранее занимаемой должности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компенсация расходов на оплату жилых помещений в размере 50%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налоговые льготы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сохранение рабочего места после срока службы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Предусмотрены региональные льготы.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Для поступления на военную службу по контракту необходимо: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Сдать документы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Пройти медицинское освидетельствование и тест психолога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Заключить контракт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По интересующим вопросам поступления на военную службу звонить на номера телефонов: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8(8452)51-12-13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8(8452)26-36-76 Шпортун Владимир Владимирович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ab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implified Arabic Fixed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implified Arabic Fixed" w:hAnsi="Simplified Arabic Fixed" w:cs="Simplified Arabic Fixed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97d2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LibreOffice/7.2.2.2$Windows_X86_64 LibreOffice_project/02b2acce88a210515b4a5bb2e46cbfb63fe97d56</Application>
  <AppVersion>15.0000</AppVersion>
  <Pages>1</Pages>
  <Words>245</Words>
  <Characters>1655</Characters>
  <CharactersWithSpaces>1872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2023-10-09T06:14:00Z</dcterms:created>
  <dc:creator>User</dc:creator>
  <dc:description/>
  <dc:language>ru-RU</dc:language>
  <cp:lastModifiedBy>Анна</cp:lastModifiedBy>
  <dcterms:modified xsi:type="dcterms:W3CDTF">2023-10-10T07:31:00Z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