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E9" w:rsidRPr="004B08ED" w:rsidRDefault="004B08ED" w:rsidP="004B0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8ED">
        <w:rPr>
          <w:rFonts w:ascii="Times New Roman" w:hAnsi="Times New Roman" w:cs="Times New Roman"/>
          <w:sz w:val="24"/>
          <w:szCs w:val="24"/>
        </w:rPr>
        <w:t>ТОГБУЗ «</w:t>
      </w:r>
      <w:proofErr w:type="spellStart"/>
      <w:r w:rsidRPr="004B08ED">
        <w:rPr>
          <w:rFonts w:ascii="Times New Roman" w:hAnsi="Times New Roman" w:cs="Times New Roman"/>
          <w:sz w:val="24"/>
          <w:szCs w:val="24"/>
        </w:rPr>
        <w:t>Сампурская</w:t>
      </w:r>
      <w:proofErr w:type="spellEnd"/>
      <w:r w:rsidRPr="004B08ED">
        <w:rPr>
          <w:rFonts w:ascii="Times New Roman" w:hAnsi="Times New Roman" w:cs="Times New Roman"/>
          <w:sz w:val="24"/>
          <w:szCs w:val="24"/>
        </w:rPr>
        <w:t xml:space="preserve"> ЦРБ» приглашает на работу выпускников:</w:t>
      </w:r>
    </w:p>
    <w:p w:rsidR="004B08ED" w:rsidRPr="004B08ED" w:rsidRDefault="004B08ED" w:rsidP="004B0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ED">
        <w:rPr>
          <w:rFonts w:ascii="Times New Roman" w:hAnsi="Times New Roman" w:cs="Times New Roman"/>
          <w:b/>
          <w:sz w:val="24"/>
          <w:szCs w:val="24"/>
        </w:rPr>
        <w:t>Сведения о лечебно-профилактическом учреждении ТОГБУЗ «</w:t>
      </w:r>
      <w:proofErr w:type="spellStart"/>
      <w:r w:rsidRPr="004B08ED">
        <w:rPr>
          <w:rFonts w:ascii="Times New Roman" w:hAnsi="Times New Roman" w:cs="Times New Roman"/>
          <w:b/>
          <w:sz w:val="24"/>
          <w:szCs w:val="24"/>
        </w:rPr>
        <w:t>Сампурская</w:t>
      </w:r>
      <w:proofErr w:type="spellEnd"/>
      <w:r w:rsidRPr="004B08ED">
        <w:rPr>
          <w:rFonts w:ascii="Times New Roman" w:hAnsi="Times New Roman" w:cs="Times New Roman"/>
          <w:b/>
          <w:sz w:val="24"/>
          <w:szCs w:val="24"/>
        </w:rPr>
        <w:t xml:space="preserve"> центральная районная больница»</w:t>
      </w:r>
    </w:p>
    <w:p w:rsidR="004B08ED" w:rsidRPr="004B08ED" w:rsidRDefault="004B08ED" w:rsidP="004B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08ED">
        <w:rPr>
          <w:rFonts w:ascii="Times New Roman" w:hAnsi="Times New Roman" w:cs="Times New Roman"/>
          <w:sz w:val="24"/>
          <w:szCs w:val="24"/>
        </w:rPr>
        <w:t>Сампурский</w:t>
      </w:r>
      <w:proofErr w:type="spellEnd"/>
      <w:r w:rsidRPr="004B08ED">
        <w:rPr>
          <w:rFonts w:ascii="Times New Roman" w:hAnsi="Times New Roman" w:cs="Times New Roman"/>
          <w:sz w:val="24"/>
          <w:szCs w:val="24"/>
        </w:rPr>
        <w:t xml:space="preserve"> район расположен в южной части Тамбовской области. Граничит со Знаменским, </w:t>
      </w:r>
      <w:proofErr w:type="spellStart"/>
      <w:r w:rsidRPr="004B08ED">
        <w:rPr>
          <w:rFonts w:ascii="Times New Roman" w:hAnsi="Times New Roman" w:cs="Times New Roman"/>
          <w:sz w:val="24"/>
          <w:szCs w:val="24"/>
        </w:rPr>
        <w:t>Рассказовским</w:t>
      </w:r>
      <w:proofErr w:type="spellEnd"/>
      <w:r w:rsidRPr="004B0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8ED">
        <w:rPr>
          <w:rFonts w:ascii="Times New Roman" w:hAnsi="Times New Roman" w:cs="Times New Roman"/>
          <w:sz w:val="24"/>
          <w:szCs w:val="24"/>
        </w:rPr>
        <w:t>Ржаксенским</w:t>
      </w:r>
      <w:proofErr w:type="spellEnd"/>
      <w:r w:rsidRPr="004B08ED">
        <w:rPr>
          <w:rFonts w:ascii="Times New Roman" w:hAnsi="Times New Roman" w:cs="Times New Roman"/>
          <w:sz w:val="24"/>
          <w:szCs w:val="24"/>
        </w:rPr>
        <w:t xml:space="preserve">, Токаревским и </w:t>
      </w:r>
      <w:proofErr w:type="spellStart"/>
      <w:r w:rsidRPr="004B08ED">
        <w:rPr>
          <w:rFonts w:ascii="Times New Roman" w:hAnsi="Times New Roman" w:cs="Times New Roman"/>
          <w:sz w:val="24"/>
          <w:szCs w:val="24"/>
        </w:rPr>
        <w:t>Жерденским</w:t>
      </w:r>
      <w:proofErr w:type="spellEnd"/>
      <w:r w:rsidRPr="004B08ED">
        <w:rPr>
          <w:rFonts w:ascii="Times New Roman" w:hAnsi="Times New Roman" w:cs="Times New Roman"/>
          <w:sz w:val="24"/>
          <w:szCs w:val="24"/>
        </w:rPr>
        <w:t xml:space="preserve"> районами. Административно район разделен на 8 административных территорий. Население района 11737 человек. Основная отраслевая направленность района – сельское хозяйство. Отдаленность от </w:t>
      </w:r>
      <w:proofErr w:type="spellStart"/>
      <w:r w:rsidRPr="004B08ED">
        <w:rPr>
          <w:rFonts w:ascii="Times New Roman" w:hAnsi="Times New Roman" w:cs="Times New Roman"/>
          <w:sz w:val="24"/>
          <w:szCs w:val="24"/>
        </w:rPr>
        <w:t>бластного</w:t>
      </w:r>
      <w:proofErr w:type="spellEnd"/>
      <w:r w:rsidRPr="004B08ED">
        <w:rPr>
          <w:rFonts w:ascii="Times New Roman" w:hAnsi="Times New Roman" w:cs="Times New Roman"/>
          <w:sz w:val="24"/>
          <w:szCs w:val="24"/>
        </w:rPr>
        <w:t xml:space="preserve"> центра – 55 км. По территории района проходит железнодорожная линия Тамбов-Балашов и автомобильная трасса федерального значения М-6 «Каспий». Район занимает территорию в 1008 кв. км. Радиус обслуживания составляет около 58 км.</w:t>
      </w:r>
    </w:p>
    <w:p w:rsidR="00A459C9" w:rsidRDefault="00A459C9" w:rsidP="004B0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8ED" w:rsidRPr="004B08ED" w:rsidRDefault="004B08ED" w:rsidP="004B0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ED">
        <w:rPr>
          <w:rFonts w:ascii="Times New Roman" w:hAnsi="Times New Roman" w:cs="Times New Roman"/>
          <w:b/>
          <w:sz w:val="24"/>
          <w:szCs w:val="24"/>
        </w:rPr>
        <w:t>Структура здравоохранения района</w:t>
      </w:r>
    </w:p>
    <w:tbl>
      <w:tblPr>
        <w:tblStyle w:val="a3"/>
        <w:tblW w:w="0" w:type="auto"/>
        <w:tblInd w:w="-459" w:type="dxa"/>
        <w:tblLook w:val="04A0"/>
      </w:tblPr>
      <w:tblGrid>
        <w:gridCol w:w="3544"/>
        <w:gridCol w:w="1843"/>
        <w:gridCol w:w="2693"/>
        <w:gridCol w:w="2235"/>
        <w:gridCol w:w="2465"/>
        <w:gridCol w:w="2465"/>
      </w:tblGrid>
      <w:tr w:rsidR="004B08ED" w:rsidRPr="004B08ED" w:rsidTr="00A459C9">
        <w:tc>
          <w:tcPr>
            <w:tcW w:w="3544" w:type="dxa"/>
            <w:vMerge w:val="restart"/>
          </w:tcPr>
          <w:p w:rsidR="004B08ED" w:rsidRPr="004B08ED" w:rsidRDefault="004B08ED" w:rsidP="004B08ED">
            <w:pPr>
              <w:rPr>
                <w:rFonts w:ascii="Times New Roman" w:hAnsi="Times New Roman" w:cs="Times New Roman"/>
              </w:rPr>
            </w:pPr>
          </w:p>
          <w:p w:rsidR="004B08ED" w:rsidRPr="004B08ED" w:rsidRDefault="004B08ED" w:rsidP="004B08ED">
            <w:pPr>
              <w:rPr>
                <w:rFonts w:ascii="Times New Roman" w:hAnsi="Times New Roman" w:cs="Times New Roman"/>
              </w:rPr>
            </w:pPr>
            <w:r w:rsidRPr="004B08ED">
              <w:rPr>
                <w:rFonts w:ascii="Times New Roman" w:hAnsi="Times New Roman" w:cs="Times New Roman"/>
              </w:rPr>
              <w:t>Наименование отделения</w:t>
            </w:r>
          </w:p>
        </w:tc>
        <w:tc>
          <w:tcPr>
            <w:tcW w:w="6771" w:type="dxa"/>
            <w:gridSpan w:val="3"/>
          </w:tcPr>
          <w:p w:rsidR="004B08ED" w:rsidRPr="004B08ED" w:rsidRDefault="004B08ED" w:rsidP="004B08ED">
            <w:pPr>
              <w:jc w:val="center"/>
              <w:rPr>
                <w:rFonts w:ascii="Times New Roman" w:hAnsi="Times New Roman" w:cs="Times New Roman"/>
              </w:rPr>
            </w:pPr>
            <w:r w:rsidRPr="004B08ED">
              <w:rPr>
                <w:rFonts w:ascii="Times New Roman" w:hAnsi="Times New Roman" w:cs="Times New Roman"/>
              </w:rPr>
              <w:t>Коек в отделении</w:t>
            </w:r>
          </w:p>
        </w:tc>
        <w:tc>
          <w:tcPr>
            <w:tcW w:w="4930" w:type="dxa"/>
            <w:gridSpan w:val="2"/>
          </w:tcPr>
          <w:p w:rsidR="004B08ED" w:rsidRPr="004B08ED" w:rsidRDefault="004B08ED" w:rsidP="004B08ED">
            <w:pPr>
              <w:jc w:val="center"/>
              <w:rPr>
                <w:rFonts w:ascii="Times New Roman" w:hAnsi="Times New Roman" w:cs="Times New Roman"/>
              </w:rPr>
            </w:pPr>
            <w:r w:rsidRPr="004B08ED">
              <w:rPr>
                <w:rFonts w:ascii="Times New Roman" w:hAnsi="Times New Roman" w:cs="Times New Roman"/>
              </w:rPr>
              <w:t>Из них</w:t>
            </w:r>
          </w:p>
        </w:tc>
      </w:tr>
      <w:tr w:rsidR="004B08ED" w:rsidRPr="004B08ED" w:rsidTr="00A459C9">
        <w:tc>
          <w:tcPr>
            <w:tcW w:w="3544" w:type="dxa"/>
            <w:vMerge/>
          </w:tcPr>
          <w:p w:rsidR="004B08ED" w:rsidRPr="004B08ED" w:rsidRDefault="004B08ED" w:rsidP="004B0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B08ED" w:rsidRPr="004B08ED" w:rsidRDefault="004B08ED" w:rsidP="004B08ED">
            <w:pPr>
              <w:jc w:val="center"/>
              <w:rPr>
                <w:rFonts w:ascii="Times New Roman" w:hAnsi="Times New Roman" w:cs="Times New Roman"/>
              </w:rPr>
            </w:pPr>
            <w:r w:rsidRPr="004B08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28" w:type="dxa"/>
            <w:gridSpan w:val="2"/>
          </w:tcPr>
          <w:p w:rsidR="004B08ED" w:rsidRPr="004B08ED" w:rsidRDefault="004B08ED" w:rsidP="004B08ED">
            <w:pPr>
              <w:jc w:val="center"/>
              <w:rPr>
                <w:rFonts w:ascii="Times New Roman" w:hAnsi="Times New Roman" w:cs="Times New Roman"/>
              </w:rPr>
            </w:pPr>
            <w:r w:rsidRPr="004B08ED">
              <w:rPr>
                <w:rFonts w:ascii="Times New Roman" w:hAnsi="Times New Roman" w:cs="Times New Roman"/>
              </w:rPr>
              <w:t>В т.ч. по профилям</w:t>
            </w:r>
          </w:p>
        </w:tc>
        <w:tc>
          <w:tcPr>
            <w:tcW w:w="2465" w:type="dxa"/>
            <w:vMerge w:val="restart"/>
          </w:tcPr>
          <w:p w:rsidR="004B08ED" w:rsidRPr="004B08ED" w:rsidRDefault="004B08ED" w:rsidP="004B08ED">
            <w:pPr>
              <w:jc w:val="center"/>
              <w:rPr>
                <w:rFonts w:ascii="Times New Roman" w:hAnsi="Times New Roman" w:cs="Times New Roman"/>
              </w:rPr>
            </w:pPr>
            <w:r w:rsidRPr="004B08ED">
              <w:rPr>
                <w:rFonts w:ascii="Times New Roman" w:hAnsi="Times New Roman" w:cs="Times New Roman"/>
              </w:rPr>
              <w:t>Круглосуточного пребывания</w:t>
            </w:r>
          </w:p>
        </w:tc>
        <w:tc>
          <w:tcPr>
            <w:tcW w:w="2465" w:type="dxa"/>
            <w:vMerge w:val="restart"/>
          </w:tcPr>
          <w:p w:rsidR="004B08ED" w:rsidRPr="004B08ED" w:rsidRDefault="004B08ED" w:rsidP="004B08ED">
            <w:pPr>
              <w:jc w:val="center"/>
              <w:rPr>
                <w:rFonts w:ascii="Times New Roman" w:hAnsi="Times New Roman" w:cs="Times New Roman"/>
              </w:rPr>
            </w:pPr>
            <w:r w:rsidRPr="004B08ED">
              <w:rPr>
                <w:rFonts w:ascii="Times New Roman" w:hAnsi="Times New Roman" w:cs="Times New Roman"/>
              </w:rPr>
              <w:t>Дневного пребывания</w:t>
            </w:r>
          </w:p>
        </w:tc>
      </w:tr>
      <w:tr w:rsidR="004B08ED" w:rsidRPr="004B08ED" w:rsidTr="00A459C9">
        <w:tc>
          <w:tcPr>
            <w:tcW w:w="3544" w:type="dxa"/>
            <w:vMerge/>
          </w:tcPr>
          <w:p w:rsidR="004B08ED" w:rsidRPr="004B08ED" w:rsidRDefault="004B08ED" w:rsidP="004B0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B08ED" w:rsidRPr="004B08ED" w:rsidRDefault="004B08ED" w:rsidP="004B0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08ED" w:rsidRPr="004B08ED" w:rsidRDefault="004B08ED" w:rsidP="004B08ED">
            <w:pPr>
              <w:jc w:val="center"/>
              <w:rPr>
                <w:rFonts w:ascii="Times New Roman" w:hAnsi="Times New Roman" w:cs="Times New Roman"/>
              </w:rPr>
            </w:pPr>
            <w:r w:rsidRPr="004B08ED">
              <w:rPr>
                <w:rFonts w:ascii="Times New Roman" w:hAnsi="Times New Roman" w:cs="Times New Roman"/>
              </w:rPr>
              <w:t>Наименование профиля</w:t>
            </w:r>
          </w:p>
        </w:tc>
        <w:tc>
          <w:tcPr>
            <w:tcW w:w="2235" w:type="dxa"/>
          </w:tcPr>
          <w:p w:rsidR="004B08ED" w:rsidRPr="004B08ED" w:rsidRDefault="004B08ED" w:rsidP="00A459C9">
            <w:pPr>
              <w:jc w:val="center"/>
              <w:rPr>
                <w:rFonts w:ascii="Times New Roman" w:hAnsi="Times New Roman" w:cs="Times New Roman"/>
              </w:rPr>
            </w:pPr>
            <w:r w:rsidRPr="004B08ED">
              <w:rPr>
                <w:rFonts w:ascii="Times New Roman" w:hAnsi="Times New Roman" w:cs="Times New Roman"/>
              </w:rPr>
              <w:t>Кол-во коек</w:t>
            </w:r>
          </w:p>
        </w:tc>
        <w:tc>
          <w:tcPr>
            <w:tcW w:w="2465" w:type="dxa"/>
            <w:vMerge/>
          </w:tcPr>
          <w:p w:rsidR="004B08ED" w:rsidRPr="004B08ED" w:rsidRDefault="004B08ED" w:rsidP="00A45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4B08ED" w:rsidRPr="004B08ED" w:rsidRDefault="004B08ED" w:rsidP="00A459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8ED" w:rsidRPr="004B08ED" w:rsidTr="00A459C9">
        <w:tc>
          <w:tcPr>
            <w:tcW w:w="3544" w:type="dxa"/>
            <w:vMerge w:val="restart"/>
          </w:tcPr>
          <w:p w:rsidR="004B08ED" w:rsidRPr="004B08ED" w:rsidRDefault="004B08ED" w:rsidP="004B08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Терапевтическое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педиатрическими койками</w:t>
            </w:r>
          </w:p>
        </w:tc>
        <w:tc>
          <w:tcPr>
            <w:tcW w:w="1843" w:type="dxa"/>
            <w:vMerge w:val="restart"/>
          </w:tcPr>
          <w:p w:rsidR="004B08ED" w:rsidRPr="004B08ED" w:rsidRDefault="004B08ED" w:rsidP="004B0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4B08ED" w:rsidRPr="004B08ED" w:rsidRDefault="004B08ED" w:rsidP="00A459C9">
            <w:pPr>
              <w:rPr>
                <w:rFonts w:ascii="Times New Roman" w:hAnsi="Times New Roman" w:cs="Times New Roman"/>
              </w:rPr>
            </w:pPr>
            <w:r w:rsidRPr="004B08ED">
              <w:rPr>
                <w:rFonts w:ascii="Times New Roman" w:hAnsi="Times New Roman" w:cs="Times New Roman"/>
              </w:rPr>
              <w:t>Терапевтическое</w:t>
            </w:r>
          </w:p>
        </w:tc>
        <w:tc>
          <w:tcPr>
            <w:tcW w:w="2235" w:type="dxa"/>
          </w:tcPr>
          <w:p w:rsidR="004B08ED" w:rsidRPr="004B08ED" w:rsidRDefault="004B08ED" w:rsidP="00A45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65" w:type="dxa"/>
          </w:tcPr>
          <w:p w:rsidR="004B08ED" w:rsidRPr="004B08ED" w:rsidRDefault="004B08ED" w:rsidP="00A45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5" w:type="dxa"/>
          </w:tcPr>
          <w:p w:rsidR="004B08ED" w:rsidRPr="004B08ED" w:rsidRDefault="004B08ED" w:rsidP="00A45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B08ED" w:rsidTr="00A459C9">
        <w:tc>
          <w:tcPr>
            <w:tcW w:w="3544" w:type="dxa"/>
            <w:vMerge/>
          </w:tcPr>
          <w:p w:rsidR="004B08ED" w:rsidRDefault="004B08ED" w:rsidP="004B08ED"/>
        </w:tc>
        <w:tc>
          <w:tcPr>
            <w:tcW w:w="1843" w:type="dxa"/>
            <w:vMerge/>
          </w:tcPr>
          <w:p w:rsidR="004B08ED" w:rsidRDefault="004B08ED" w:rsidP="004B08ED"/>
        </w:tc>
        <w:tc>
          <w:tcPr>
            <w:tcW w:w="2693" w:type="dxa"/>
          </w:tcPr>
          <w:p w:rsidR="004B08ED" w:rsidRPr="004B08ED" w:rsidRDefault="00A459C9" w:rsidP="00A45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B08ED" w:rsidRPr="004B08ED">
              <w:rPr>
                <w:rFonts w:ascii="Times New Roman" w:hAnsi="Times New Roman" w:cs="Times New Roman"/>
              </w:rPr>
              <w:t>едиатрическое</w:t>
            </w:r>
          </w:p>
        </w:tc>
        <w:tc>
          <w:tcPr>
            <w:tcW w:w="2235" w:type="dxa"/>
          </w:tcPr>
          <w:p w:rsidR="004B08ED" w:rsidRDefault="004B08ED" w:rsidP="00A459C9">
            <w:pPr>
              <w:jc w:val="center"/>
            </w:pPr>
            <w:r>
              <w:t>9</w:t>
            </w:r>
          </w:p>
        </w:tc>
        <w:tc>
          <w:tcPr>
            <w:tcW w:w="2465" w:type="dxa"/>
          </w:tcPr>
          <w:p w:rsidR="004B08ED" w:rsidRDefault="004B08ED" w:rsidP="00A459C9">
            <w:pPr>
              <w:jc w:val="center"/>
            </w:pPr>
            <w:r>
              <w:t>7</w:t>
            </w:r>
          </w:p>
        </w:tc>
        <w:tc>
          <w:tcPr>
            <w:tcW w:w="2465" w:type="dxa"/>
          </w:tcPr>
          <w:p w:rsidR="004B08ED" w:rsidRDefault="004B08ED" w:rsidP="00A459C9">
            <w:pPr>
              <w:jc w:val="center"/>
            </w:pPr>
            <w:r>
              <w:t>2</w:t>
            </w:r>
          </w:p>
        </w:tc>
      </w:tr>
      <w:tr w:rsidR="00A459C9" w:rsidTr="00A459C9">
        <w:tc>
          <w:tcPr>
            <w:tcW w:w="3544" w:type="dxa"/>
            <w:vMerge w:val="restart"/>
          </w:tcPr>
          <w:p w:rsidR="00A459C9" w:rsidRPr="00A459C9" w:rsidRDefault="00A459C9" w:rsidP="004B08ED">
            <w:pPr>
              <w:rPr>
                <w:rFonts w:ascii="Times New Roman" w:hAnsi="Times New Roman" w:cs="Times New Roman"/>
              </w:rPr>
            </w:pPr>
            <w:proofErr w:type="gramStart"/>
            <w:r w:rsidRPr="00A459C9">
              <w:rPr>
                <w:rFonts w:ascii="Times New Roman" w:hAnsi="Times New Roman" w:cs="Times New Roman"/>
              </w:rPr>
              <w:t>Хирургическое</w:t>
            </w:r>
            <w:proofErr w:type="gramEnd"/>
            <w:r w:rsidRPr="00A459C9">
              <w:rPr>
                <w:rFonts w:ascii="Times New Roman" w:hAnsi="Times New Roman" w:cs="Times New Roman"/>
              </w:rPr>
              <w:t xml:space="preserve"> с гинекологическими койками</w:t>
            </w:r>
          </w:p>
        </w:tc>
        <w:tc>
          <w:tcPr>
            <w:tcW w:w="1843" w:type="dxa"/>
            <w:vMerge w:val="restart"/>
          </w:tcPr>
          <w:p w:rsidR="00A459C9" w:rsidRDefault="00A459C9" w:rsidP="00A459C9">
            <w:pPr>
              <w:jc w:val="center"/>
            </w:pPr>
          </w:p>
          <w:p w:rsidR="00A459C9" w:rsidRPr="00A459C9" w:rsidRDefault="00A459C9" w:rsidP="00A459C9">
            <w:pPr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A459C9" w:rsidRDefault="00A459C9" w:rsidP="00A45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Хирургическое</w:t>
            </w:r>
          </w:p>
        </w:tc>
        <w:tc>
          <w:tcPr>
            <w:tcW w:w="2235" w:type="dxa"/>
          </w:tcPr>
          <w:p w:rsidR="00A459C9" w:rsidRPr="00A459C9" w:rsidRDefault="00A459C9" w:rsidP="00A459C9">
            <w:pPr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5" w:type="dxa"/>
          </w:tcPr>
          <w:p w:rsidR="00A459C9" w:rsidRPr="00A459C9" w:rsidRDefault="00A459C9" w:rsidP="00A459C9">
            <w:pPr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5" w:type="dxa"/>
          </w:tcPr>
          <w:p w:rsidR="00A459C9" w:rsidRPr="00A459C9" w:rsidRDefault="00A459C9" w:rsidP="00A459C9">
            <w:pPr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4</w:t>
            </w:r>
          </w:p>
        </w:tc>
      </w:tr>
      <w:tr w:rsidR="00A459C9" w:rsidTr="00A459C9">
        <w:tc>
          <w:tcPr>
            <w:tcW w:w="3544" w:type="dxa"/>
            <w:vMerge/>
          </w:tcPr>
          <w:p w:rsidR="00A459C9" w:rsidRDefault="00A459C9" w:rsidP="004B08ED"/>
        </w:tc>
        <w:tc>
          <w:tcPr>
            <w:tcW w:w="1843" w:type="dxa"/>
            <w:vMerge/>
          </w:tcPr>
          <w:p w:rsidR="00A459C9" w:rsidRDefault="00A459C9" w:rsidP="004B08ED"/>
        </w:tc>
        <w:tc>
          <w:tcPr>
            <w:tcW w:w="2693" w:type="dxa"/>
          </w:tcPr>
          <w:p w:rsidR="00A459C9" w:rsidRDefault="00A459C9" w:rsidP="00A45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Патологии беременности</w:t>
            </w:r>
          </w:p>
        </w:tc>
        <w:tc>
          <w:tcPr>
            <w:tcW w:w="2235" w:type="dxa"/>
          </w:tcPr>
          <w:p w:rsidR="00A459C9" w:rsidRPr="00A459C9" w:rsidRDefault="00A459C9" w:rsidP="00A459C9">
            <w:pPr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</w:tcPr>
          <w:p w:rsidR="00A459C9" w:rsidRPr="00A459C9" w:rsidRDefault="00A459C9" w:rsidP="00A459C9">
            <w:pPr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</w:tcPr>
          <w:p w:rsidR="00A459C9" w:rsidRPr="00A459C9" w:rsidRDefault="00A459C9" w:rsidP="00A459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Tr="00A459C9">
        <w:tc>
          <w:tcPr>
            <w:tcW w:w="3544" w:type="dxa"/>
            <w:vMerge/>
          </w:tcPr>
          <w:p w:rsidR="00A459C9" w:rsidRDefault="00A459C9" w:rsidP="004B08ED"/>
        </w:tc>
        <w:tc>
          <w:tcPr>
            <w:tcW w:w="1843" w:type="dxa"/>
            <w:vMerge/>
          </w:tcPr>
          <w:p w:rsidR="00A459C9" w:rsidRDefault="00A459C9" w:rsidP="004B08ED"/>
        </w:tc>
        <w:tc>
          <w:tcPr>
            <w:tcW w:w="2693" w:type="dxa"/>
          </w:tcPr>
          <w:p w:rsidR="00A459C9" w:rsidRDefault="00A459C9" w:rsidP="00A45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Интенсивной терапии</w:t>
            </w:r>
          </w:p>
        </w:tc>
        <w:tc>
          <w:tcPr>
            <w:tcW w:w="2235" w:type="dxa"/>
          </w:tcPr>
          <w:p w:rsidR="00A459C9" w:rsidRPr="00A459C9" w:rsidRDefault="00A459C9" w:rsidP="00A459C9">
            <w:pPr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5" w:type="dxa"/>
          </w:tcPr>
          <w:p w:rsidR="00A459C9" w:rsidRPr="00A459C9" w:rsidRDefault="00A459C9" w:rsidP="00A459C9">
            <w:pPr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5" w:type="dxa"/>
          </w:tcPr>
          <w:p w:rsidR="00A459C9" w:rsidRPr="00A459C9" w:rsidRDefault="00A459C9" w:rsidP="00A459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8ED" w:rsidTr="00A459C9">
        <w:tc>
          <w:tcPr>
            <w:tcW w:w="3544" w:type="dxa"/>
          </w:tcPr>
          <w:p w:rsidR="004B08ED" w:rsidRPr="00A459C9" w:rsidRDefault="00A459C9" w:rsidP="004B08ED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Палата интенсивной терапии</w:t>
            </w:r>
          </w:p>
        </w:tc>
        <w:tc>
          <w:tcPr>
            <w:tcW w:w="1843" w:type="dxa"/>
          </w:tcPr>
          <w:p w:rsidR="004B08ED" w:rsidRPr="00A459C9" w:rsidRDefault="00A459C9" w:rsidP="00A459C9">
            <w:pPr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B08ED" w:rsidRPr="00A459C9" w:rsidRDefault="00A459C9" w:rsidP="00A459C9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Интенсивной терапии</w:t>
            </w:r>
          </w:p>
        </w:tc>
        <w:tc>
          <w:tcPr>
            <w:tcW w:w="2235" w:type="dxa"/>
          </w:tcPr>
          <w:p w:rsidR="004B08ED" w:rsidRPr="00A459C9" w:rsidRDefault="00A459C9" w:rsidP="00A459C9">
            <w:pPr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5" w:type="dxa"/>
          </w:tcPr>
          <w:p w:rsidR="004B08ED" w:rsidRPr="00A459C9" w:rsidRDefault="00A459C9" w:rsidP="00A459C9">
            <w:pPr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5" w:type="dxa"/>
          </w:tcPr>
          <w:p w:rsidR="004B08ED" w:rsidRDefault="004B08ED" w:rsidP="004B08ED"/>
        </w:tc>
      </w:tr>
      <w:tr w:rsidR="004B08ED" w:rsidTr="00A459C9">
        <w:tc>
          <w:tcPr>
            <w:tcW w:w="3544" w:type="dxa"/>
          </w:tcPr>
          <w:p w:rsidR="004B08ED" w:rsidRPr="00A459C9" w:rsidRDefault="00A459C9" w:rsidP="00A4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9C9">
              <w:rPr>
                <w:rFonts w:ascii="Times New Roman" w:hAnsi="Times New Roman" w:cs="Times New Roman"/>
                <w:b/>
              </w:rPr>
              <w:t>ИТОГО ОМС</w:t>
            </w:r>
          </w:p>
        </w:tc>
        <w:tc>
          <w:tcPr>
            <w:tcW w:w="1843" w:type="dxa"/>
          </w:tcPr>
          <w:p w:rsidR="004B08ED" w:rsidRPr="00A459C9" w:rsidRDefault="00A459C9" w:rsidP="00A4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9C9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693" w:type="dxa"/>
          </w:tcPr>
          <w:p w:rsidR="004B08ED" w:rsidRPr="00A459C9" w:rsidRDefault="004B08ED" w:rsidP="00A4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4B08ED" w:rsidRPr="00A459C9" w:rsidRDefault="00A459C9" w:rsidP="00A4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9C9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465" w:type="dxa"/>
          </w:tcPr>
          <w:p w:rsidR="004B08ED" w:rsidRPr="00A459C9" w:rsidRDefault="00A459C9" w:rsidP="00A4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9C9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465" w:type="dxa"/>
          </w:tcPr>
          <w:p w:rsidR="004B08ED" w:rsidRPr="00A459C9" w:rsidRDefault="00A459C9" w:rsidP="00A4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9C9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B08ED" w:rsidTr="00A459C9">
        <w:tc>
          <w:tcPr>
            <w:tcW w:w="3544" w:type="dxa"/>
          </w:tcPr>
          <w:p w:rsidR="004B08ED" w:rsidRDefault="004B08ED" w:rsidP="004B08ED"/>
        </w:tc>
        <w:tc>
          <w:tcPr>
            <w:tcW w:w="1843" w:type="dxa"/>
          </w:tcPr>
          <w:p w:rsidR="004B08ED" w:rsidRPr="00A459C9" w:rsidRDefault="00A459C9" w:rsidP="00A459C9">
            <w:pPr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B08ED" w:rsidRPr="00A459C9" w:rsidRDefault="00A459C9" w:rsidP="004B08ED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Паллиативные</w:t>
            </w:r>
          </w:p>
        </w:tc>
        <w:tc>
          <w:tcPr>
            <w:tcW w:w="2235" w:type="dxa"/>
          </w:tcPr>
          <w:p w:rsidR="004B08ED" w:rsidRPr="00A459C9" w:rsidRDefault="00A459C9" w:rsidP="00A459C9">
            <w:pPr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5" w:type="dxa"/>
          </w:tcPr>
          <w:p w:rsidR="004B08ED" w:rsidRPr="00A459C9" w:rsidRDefault="00A459C9" w:rsidP="00A459C9">
            <w:pPr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5" w:type="dxa"/>
          </w:tcPr>
          <w:p w:rsidR="004B08ED" w:rsidRDefault="004B08ED" w:rsidP="00A459C9">
            <w:pPr>
              <w:jc w:val="center"/>
            </w:pPr>
          </w:p>
        </w:tc>
      </w:tr>
      <w:tr w:rsidR="004B08ED" w:rsidTr="00A459C9">
        <w:tc>
          <w:tcPr>
            <w:tcW w:w="3544" w:type="dxa"/>
          </w:tcPr>
          <w:p w:rsidR="004B08ED" w:rsidRPr="00A459C9" w:rsidRDefault="00A459C9" w:rsidP="00A4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9C9">
              <w:rPr>
                <w:rFonts w:ascii="Times New Roman" w:hAnsi="Times New Roman" w:cs="Times New Roman"/>
                <w:b/>
              </w:rPr>
              <w:t>ВСЕГО ОМС + бюджет</w:t>
            </w:r>
          </w:p>
        </w:tc>
        <w:tc>
          <w:tcPr>
            <w:tcW w:w="1843" w:type="dxa"/>
          </w:tcPr>
          <w:p w:rsidR="004B08ED" w:rsidRPr="00A459C9" w:rsidRDefault="00A459C9" w:rsidP="00A4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9C9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693" w:type="dxa"/>
          </w:tcPr>
          <w:p w:rsidR="004B08ED" w:rsidRPr="00A459C9" w:rsidRDefault="004B08ED" w:rsidP="00A4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4B08ED" w:rsidRPr="00A459C9" w:rsidRDefault="00A459C9" w:rsidP="00A4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9C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465" w:type="dxa"/>
          </w:tcPr>
          <w:p w:rsidR="004B08ED" w:rsidRPr="00A459C9" w:rsidRDefault="00A459C9" w:rsidP="00A4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9C9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465" w:type="dxa"/>
          </w:tcPr>
          <w:p w:rsidR="004B08ED" w:rsidRPr="00A459C9" w:rsidRDefault="00A459C9" w:rsidP="00A4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9C9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B08ED" w:rsidTr="00A459C9">
        <w:tc>
          <w:tcPr>
            <w:tcW w:w="3544" w:type="dxa"/>
          </w:tcPr>
          <w:p w:rsidR="004B08ED" w:rsidRPr="00A459C9" w:rsidRDefault="00A459C9" w:rsidP="004B08ED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Стационар на дому</w:t>
            </w:r>
          </w:p>
        </w:tc>
        <w:tc>
          <w:tcPr>
            <w:tcW w:w="1843" w:type="dxa"/>
          </w:tcPr>
          <w:p w:rsidR="004B08ED" w:rsidRPr="00A459C9" w:rsidRDefault="00A459C9" w:rsidP="00A459C9">
            <w:pPr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B08ED" w:rsidRDefault="00A459C9" w:rsidP="004B0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Терапевтические</w:t>
            </w:r>
          </w:p>
        </w:tc>
        <w:tc>
          <w:tcPr>
            <w:tcW w:w="2235" w:type="dxa"/>
          </w:tcPr>
          <w:p w:rsidR="004B08ED" w:rsidRDefault="00A459C9" w:rsidP="004B08ED">
            <w:r>
              <w:t>2</w:t>
            </w:r>
          </w:p>
        </w:tc>
        <w:tc>
          <w:tcPr>
            <w:tcW w:w="2465" w:type="dxa"/>
          </w:tcPr>
          <w:p w:rsidR="004B08ED" w:rsidRDefault="004B08ED" w:rsidP="004B08ED"/>
        </w:tc>
        <w:tc>
          <w:tcPr>
            <w:tcW w:w="2465" w:type="dxa"/>
          </w:tcPr>
          <w:p w:rsidR="004B08ED" w:rsidRDefault="004B08ED" w:rsidP="004B08ED"/>
        </w:tc>
      </w:tr>
      <w:tr w:rsidR="004B08ED" w:rsidTr="00A459C9">
        <w:tc>
          <w:tcPr>
            <w:tcW w:w="3544" w:type="dxa"/>
          </w:tcPr>
          <w:p w:rsidR="004B08ED" w:rsidRPr="00A459C9" w:rsidRDefault="00A459C9" w:rsidP="004B08ED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Приемное</w:t>
            </w:r>
          </w:p>
        </w:tc>
        <w:tc>
          <w:tcPr>
            <w:tcW w:w="1843" w:type="dxa"/>
          </w:tcPr>
          <w:p w:rsidR="004B08ED" w:rsidRPr="00A459C9" w:rsidRDefault="00A459C9" w:rsidP="00A459C9">
            <w:pPr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B08ED" w:rsidRDefault="00A459C9" w:rsidP="004B0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Диагностические</w:t>
            </w:r>
          </w:p>
        </w:tc>
        <w:tc>
          <w:tcPr>
            <w:tcW w:w="2235" w:type="dxa"/>
          </w:tcPr>
          <w:p w:rsidR="004B08ED" w:rsidRDefault="00A459C9" w:rsidP="004B08ED">
            <w:r>
              <w:t>1</w:t>
            </w:r>
          </w:p>
        </w:tc>
        <w:tc>
          <w:tcPr>
            <w:tcW w:w="2465" w:type="dxa"/>
          </w:tcPr>
          <w:p w:rsidR="004B08ED" w:rsidRDefault="004B08ED" w:rsidP="004B08ED"/>
        </w:tc>
        <w:tc>
          <w:tcPr>
            <w:tcW w:w="2465" w:type="dxa"/>
          </w:tcPr>
          <w:p w:rsidR="004B08ED" w:rsidRDefault="004B08ED" w:rsidP="004B08ED"/>
        </w:tc>
      </w:tr>
      <w:tr w:rsidR="004B08ED" w:rsidTr="00A459C9">
        <w:tc>
          <w:tcPr>
            <w:tcW w:w="3544" w:type="dxa"/>
          </w:tcPr>
          <w:p w:rsidR="004B08ED" w:rsidRPr="00A459C9" w:rsidRDefault="00A459C9" w:rsidP="004B08ED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Фельдшерско-акушерские пункты</w:t>
            </w:r>
          </w:p>
        </w:tc>
        <w:tc>
          <w:tcPr>
            <w:tcW w:w="1843" w:type="dxa"/>
          </w:tcPr>
          <w:p w:rsidR="004B08ED" w:rsidRPr="00A459C9" w:rsidRDefault="00A459C9" w:rsidP="00A459C9">
            <w:pPr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4B08ED" w:rsidRDefault="004B08ED" w:rsidP="004B0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4B08ED" w:rsidRDefault="004B08ED" w:rsidP="004B08ED"/>
        </w:tc>
        <w:tc>
          <w:tcPr>
            <w:tcW w:w="2465" w:type="dxa"/>
          </w:tcPr>
          <w:p w:rsidR="004B08ED" w:rsidRDefault="004B08ED" w:rsidP="004B08ED"/>
        </w:tc>
        <w:tc>
          <w:tcPr>
            <w:tcW w:w="2465" w:type="dxa"/>
          </w:tcPr>
          <w:p w:rsidR="004B08ED" w:rsidRDefault="004B08ED" w:rsidP="004B08ED"/>
        </w:tc>
      </w:tr>
      <w:tr w:rsidR="00A459C9" w:rsidTr="00EE7325">
        <w:tc>
          <w:tcPr>
            <w:tcW w:w="8080" w:type="dxa"/>
            <w:gridSpan w:val="3"/>
          </w:tcPr>
          <w:p w:rsidR="00A459C9" w:rsidRPr="00A459C9" w:rsidRDefault="00A459C9" w:rsidP="004B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7165" w:type="dxa"/>
            <w:gridSpan w:val="3"/>
          </w:tcPr>
          <w:p w:rsidR="00A459C9" w:rsidRPr="00A459C9" w:rsidRDefault="00A459C9" w:rsidP="00A4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250 посещений в смену</w:t>
            </w:r>
          </w:p>
        </w:tc>
      </w:tr>
      <w:tr w:rsidR="00A459C9" w:rsidTr="005C180C">
        <w:tc>
          <w:tcPr>
            <w:tcW w:w="8080" w:type="dxa"/>
            <w:gridSpan w:val="3"/>
          </w:tcPr>
          <w:p w:rsidR="00A459C9" w:rsidRPr="00A459C9" w:rsidRDefault="00A459C9" w:rsidP="004B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Центр врачебной практики (семейной медицины) с. Сампур</w:t>
            </w:r>
          </w:p>
        </w:tc>
        <w:tc>
          <w:tcPr>
            <w:tcW w:w="7165" w:type="dxa"/>
            <w:gridSpan w:val="3"/>
          </w:tcPr>
          <w:p w:rsidR="00A459C9" w:rsidRPr="00A459C9" w:rsidRDefault="00A459C9" w:rsidP="004B0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C9" w:rsidTr="00ED66C5">
        <w:tc>
          <w:tcPr>
            <w:tcW w:w="8080" w:type="dxa"/>
            <w:gridSpan w:val="3"/>
          </w:tcPr>
          <w:p w:rsidR="00A459C9" w:rsidRPr="00A459C9" w:rsidRDefault="00A459C9" w:rsidP="00A459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Центр общей врачебной практики (семейной медицины) </w:t>
            </w:r>
            <w:proofErr w:type="gram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7165" w:type="dxa"/>
            <w:gridSpan w:val="3"/>
          </w:tcPr>
          <w:p w:rsidR="00A459C9" w:rsidRPr="00A459C9" w:rsidRDefault="00A459C9" w:rsidP="00A459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9C9" w:rsidRDefault="00A459C9" w:rsidP="00A4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9C9">
        <w:rPr>
          <w:rFonts w:ascii="Times New Roman" w:hAnsi="Times New Roman" w:cs="Times New Roman"/>
          <w:sz w:val="24"/>
          <w:szCs w:val="24"/>
        </w:rPr>
        <w:t>Поликлиника расположена в типовом 2-х этажном здании, рассчитана на 250 посещений в смену.</w:t>
      </w:r>
    </w:p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9C9">
        <w:rPr>
          <w:rFonts w:ascii="Times New Roman" w:hAnsi="Times New Roman" w:cs="Times New Roman"/>
          <w:sz w:val="24"/>
          <w:szCs w:val="24"/>
        </w:rPr>
        <w:t>Поликлиника работает в режиме 6-дневной рабочей недели понедельник-пятница с 8.00 до 18.00; суббота с 9.00 до 12.00.</w:t>
      </w:r>
    </w:p>
    <w:p w:rsidR="00A459C9" w:rsidRDefault="00A459C9" w:rsidP="00A4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9C9">
        <w:rPr>
          <w:rFonts w:ascii="Times New Roman" w:hAnsi="Times New Roman" w:cs="Times New Roman"/>
          <w:sz w:val="24"/>
          <w:szCs w:val="24"/>
        </w:rPr>
        <w:t>Прием осуществляют врачи 15 специальностей.</w:t>
      </w:r>
    </w:p>
    <w:p w:rsidR="00A459C9" w:rsidRDefault="00A459C9" w:rsidP="00A4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20E" w:rsidRDefault="00A5020E" w:rsidP="00A5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0E" w:rsidRDefault="00A5020E" w:rsidP="00A5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0E" w:rsidRDefault="00A5020E" w:rsidP="00A5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0E" w:rsidRDefault="00A5020E" w:rsidP="00A5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0E" w:rsidRDefault="00A5020E" w:rsidP="00A5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9C9" w:rsidRPr="00A5020E" w:rsidRDefault="00A459C9" w:rsidP="00A5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0E">
        <w:rPr>
          <w:rFonts w:ascii="Times New Roman" w:hAnsi="Times New Roman" w:cs="Times New Roman"/>
          <w:b/>
          <w:sz w:val="24"/>
          <w:szCs w:val="24"/>
        </w:rPr>
        <w:lastRenderedPageBreak/>
        <w:t>Перечень вакантных ставок врачей ТОГБУЗ «</w:t>
      </w:r>
      <w:proofErr w:type="spellStart"/>
      <w:r w:rsidRPr="00A5020E">
        <w:rPr>
          <w:rFonts w:ascii="Times New Roman" w:hAnsi="Times New Roman" w:cs="Times New Roman"/>
          <w:b/>
          <w:sz w:val="24"/>
          <w:szCs w:val="24"/>
        </w:rPr>
        <w:t>Сампурская</w:t>
      </w:r>
      <w:proofErr w:type="spellEnd"/>
      <w:r w:rsidRPr="00A5020E">
        <w:rPr>
          <w:rFonts w:ascii="Times New Roman" w:hAnsi="Times New Roman" w:cs="Times New Roman"/>
          <w:b/>
          <w:sz w:val="24"/>
          <w:szCs w:val="24"/>
        </w:rPr>
        <w:t xml:space="preserve"> центральная</w:t>
      </w:r>
      <w:r w:rsidR="00A5020E" w:rsidRPr="00A5020E">
        <w:rPr>
          <w:rFonts w:ascii="Times New Roman" w:hAnsi="Times New Roman" w:cs="Times New Roman"/>
          <w:b/>
          <w:sz w:val="24"/>
          <w:szCs w:val="24"/>
        </w:rPr>
        <w:t xml:space="preserve"> районная больница»</w:t>
      </w:r>
    </w:p>
    <w:p w:rsidR="00A5020E" w:rsidRDefault="00A5020E" w:rsidP="00A5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020E">
        <w:rPr>
          <w:rFonts w:ascii="Times New Roman" w:hAnsi="Times New Roman" w:cs="Times New Roman"/>
          <w:b/>
          <w:sz w:val="24"/>
          <w:szCs w:val="24"/>
        </w:rPr>
        <w:t xml:space="preserve">(393430, Тамбовская область, п. </w:t>
      </w:r>
      <w:proofErr w:type="spellStart"/>
      <w:r w:rsidRPr="00A5020E">
        <w:rPr>
          <w:rFonts w:ascii="Times New Roman" w:hAnsi="Times New Roman" w:cs="Times New Roman"/>
          <w:b/>
          <w:sz w:val="24"/>
          <w:szCs w:val="24"/>
        </w:rPr>
        <w:t>Сатинка</w:t>
      </w:r>
      <w:proofErr w:type="spellEnd"/>
      <w:r w:rsidRPr="00A5020E">
        <w:rPr>
          <w:rFonts w:ascii="Times New Roman" w:hAnsi="Times New Roman" w:cs="Times New Roman"/>
          <w:b/>
          <w:sz w:val="24"/>
          <w:szCs w:val="24"/>
        </w:rPr>
        <w:t>, ул. Новая, д. 15, тел: 8(87556) 222-03; 220-025; факс: 220-39</w:t>
      </w:r>
      <w:proofErr w:type="gramEnd"/>
    </w:p>
    <w:p w:rsidR="00A5020E" w:rsidRDefault="00A5020E" w:rsidP="00A5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5245"/>
        <w:gridCol w:w="993"/>
        <w:gridCol w:w="2551"/>
        <w:gridCol w:w="2410"/>
        <w:gridCol w:w="3969"/>
      </w:tblGrid>
      <w:tr w:rsidR="00A5020E" w:rsidTr="00A5020E">
        <w:tc>
          <w:tcPr>
            <w:tcW w:w="567" w:type="dxa"/>
          </w:tcPr>
          <w:p w:rsidR="00A5020E" w:rsidRDefault="00A5020E" w:rsidP="00A5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A5020E" w:rsidRDefault="00A5020E" w:rsidP="00A5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993" w:type="dxa"/>
          </w:tcPr>
          <w:p w:rsidR="00A5020E" w:rsidRDefault="00A5020E" w:rsidP="00A5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ставок</w:t>
            </w:r>
          </w:p>
        </w:tc>
        <w:tc>
          <w:tcPr>
            <w:tcW w:w="2551" w:type="dxa"/>
          </w:tcPr>
          <w:p w:rsidR="00A5020E" w:rsidRDefault="00A5020E" w:rsidP="00A5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Предъявляемые требования к должности (наличие стажа работы, доп. подготовки)</w:t>
            </w:r>
          </w:p>
        </w:tc>
        <w:tc>
          <w:tcPr>
            <w:tcW w:w="2410" w:type="dxa"/>
          </w:tcPr>
          <w:p w:rsidR="00A5020E" w:rsidRDefault="00A5020E" w:rsidP="00A5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 (должностной оклад, категория, стаж, молодой специалист, стимулирующая выплата)</w:t>
            </w:r>
          </w:p>
        </w:tc>
        <w:tc>
          <w:tcPr>
            <w:tcW w:w="3969" w:type="dxa"/>
          </w:tcPr>
          <w:p w:rsidR="00A5020E" w:rsidRDefault="00A5020E" w:rsidP="00A5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Предъявление мер социальной поддержки (предоставление жилья, земельного участка и «подъемных»)</w:t>
            </w:r>
          </w:p>
        </w:tc>
      </w:tr>
      <w:tr w:rsidR="00A5020E" w:rsidTr="00A5020E">
        <w:tc>
          <w:tcPr>
            <w:tcW w:w="567" w:type="dxa"/>
          </w:tcPr>
          <w:p w:rsidR="00A5020E" w:rsidRPr="00A5020E" w:rsidRDefault="00A5020E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5020E" w:rsidRPr="00A5020E" w:rsidRDefault="00A5020E" w:rsidP="00A5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 (стационар)</w:t>
            </w:r>
          </w:p>
        </w:tc>
        <w:tc>
          <w:tcPr>
            <w:tcW w:w="993" w:type="dxa"/>
          </w:tcPr>
          <w:p w:rsidR="00A5020E" w:rsidRPr="00A5020E" w:rsidRDefault="00A5020E" w:rsidP="0067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5020E" w:rsidRPr="00A5020E" w:rsidRDefault="00A5020E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Наличие сертификата</w:t>
            </w:r>
          </w:p>
        </w:tc>
        <w:tc>
          <w:tcPr>
            <w:tcW w:w="2410" w:type="dxa"/>
          </w:tcPr>
          <w:p w:rsidR="00A5020E" w:rsidRPr="00A5020E" w:rsidRDefault="00A5020E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До 44</w:t>
            </w:r>
            <w:r w:rsidR="00602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69" w:type="dxa"/>
            <w:vMerge w:val="restart"/>
          </w:tcPr>
          <w:p w:rsidR="0060264F" w:rsidRDefault="0060264F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4F" w:rsidRDefault="0060264F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0E" w:rsidRPr="00A5020E" w:rsidRDefault="00A5020E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ипотека (погашение части процентов); получение земельного участка под индивидуальное строительство; 1 млн. руб-1,5 млн. руб. за работу в селе; ежемесячная выплата </w:t>
            </w:r>
            <w:proofErr w:type="gramStart"/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работающим</w:t>
            </w:r>
            <w:proofErr w:type="gramEnd"/>
            <w:r w:rsidRPr="00A5020E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местности. Возможно предоставление жилья по соц. Найму. В поселке имеется детский сад, школа, спортивная и музыкальная школа.</w:t>
            </w:r>
          </w:p>
        </w:tc>
      </w:tr>
      <w:tr w:rsidR="00A5020E" w:rsidTr="00A5020E">
        <w:tc>
          <w:tcPr>
            <w:tcW w:w="567" w:type="dxa"/>
          </w:tcPr>
          <w:p w:rsidR="00A5020E" w:rsidRPr="00A5020E" w:rsidRDefault="00A5020E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5020E" w:rsidRPr="00A5020E" w:rsidRDefault="00A5020E" w:rsidP="00A5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Врач-фтизиатр участковый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фтизиатра участкового поликлиники)</w:t>
            </w:r>
          </w:p>
        </w:tc>
        <w:tc>
          <w:tcPr>
            <w:tcW w:w="993" w:type="dxa"/>
          </w:tcPr>
          <w:p w:rsidR="00A5020E" w:rsidRPr="00A5020E" w:rsidRDefault="00A5020E" w:rsidP="0067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5020E" w:rsidRPr="00A5020E" w:rsidRDefault="00A5020E" w:rsidP="0067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Наличие сертификата</w:t>
            </w:r>
          </w:p>
        </w:tc>
        <w:tc>
          <w:tcPr>
            <w:tcW w:w="2410" w:type="dxa"/>
          </w:tcPr>
          <w:p w:rsidR="00A5020E" w:rsidRPr="00A5020E" w:rsidRDefault="00A5020E" w:rsidP="0067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До 44 000</w:t>
            </w:r>
          </w:p>
        </w:tc>
        <w:tc>
          <w:tcPr>
            <w:tcW w:w="3969" w:type="dxa"/>
            <w:vMerge/>
          </w:tcPr>
          <w:p w:rsidR="00A5020E" w:rsidRPr="00A5020E" w:rsidRDefault="00A5020E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0E" w:rsidTr="00A5020E">
        <w:tc>
          <w:tcPr>
            <w:tcW w:w="567" w:type="dxa"/>
          </w:tcPr>
          <w:p w:rsidR="00A5020E" w:rsidRPr="00A5020E" w:rsidRDefault="00A5020E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5020E" w:rsidRPr="00A5020E" w:rsidRDefault="00A5020E" w:rsidP="006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Врач-методист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60264F">
              <w:rPr>
                <w:rFonts w:ascii="Times New Roman" w:hAnsi="Times New Roman" w:cs="Times New Roman"/>
                <w:sz w:val="24"/>
                <w:szCs w:val="24"/>
              </w:rPr>
              <w:t>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статистики)</w:t>
            </w:r>
          </w:p>
        </w:tc>
        <w:tc>
          <w:tcPr>
            <w:tcW w:w="993" w:type="dxa"/>
          </w:tcPr>
          <w:p w:rsidR="00A5020E" w:rsidRPr="00A5020E" w:rsidRDefault="00A5020E" w:rsidP="0046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5020E" w:rsidRPr="00A5020E" w:rsidRDefault="00A5020E" w:rsidP="0067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Наличие сертификата</w:t>
            </w:r>
          </w:p>
        </w:tc>
        <w:tc>
          <w:tcPr>
            <w:tcW w:w="2410" w:type="dxa"/>
          </w:tcPr>
          <w:p w:rsidR="00A5020E" w:rsidRPr="00A5020E" w:rsidRDefault="00A5020E" w:rsidP="0067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До 44 000</w:t>
            </w:r>
          </w:p>
        </w:tc>
        <w:tc>
          <w:tcPr>
            <w:tcW w:w="3969" w:type="dxa"/>
            <w:vMerge/>
          </w:tcPr>
          <w:p w:rsidR="00A5020E" w:rsidRPr="00A5020E" w:rsidRDefault="00A5020E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0E" w:rsidTr="00A5020E">
        <w:tc>
          <w:tcPr>
            <w:tcW w:w="567" w:type="dxa"/>
          </w:tcPr>
          <w:p w:rsidR="00A5020E" w:rsidRPr="00A5020E" w:rsidRDefault="00A5020E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5020E" w:rsidRPr="00A5020E" w:rsidRDefault="0060264F" w:rsidP="006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 (стационар, операционный блок)</w:t>
            </w:r>
          </w:p>
        </w:tc>
        <w:tc>
          <w:tcPr>
            <w:tcW w:w="993" w:type="dxa"/>
          </w:tcPr>
          <w:p w:rsidR="00A5020E" w:rsidRPr="00A5020E" w:rsidRDefault="00A5020E" w:rsidP="0046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5020E" w:rsidRPr="00A5020E" w:rsidRDefault="00A5020E" w:rsidP="0067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Наличие сертификата</w:t>
            </w:r>
          </w:p>
        </w:tc>
        <w:tc>
          <w:tcPr>
            <w:tcW w:w="2410" w:type="dxa"/>
          </w:tcPr>
          <w:p w:rsidR="00A5020E" w:rsidRPr="00A5020E" w:rsidRDefault="00A5020E" w:rsidP="0067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До 44 000</w:t>
            </w:r>
          </w:p>
        </w:tc>
        <w:tc>
          <w:tcPr>
            <w:tcW w:w="3969" w:type="dxa"/>
            <w:vMerge/>
          </w:tcPr>
          <w:p w:rsidR="00A5020E" w:rsidRPr="00A5020E" w:rsidRDefault="00A5020E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4F" w:rsidTr="00A5020E">
        <w:tc>
          <w:tcPr>
            <w:tcW w:w="567" w:type="dxa"/>
          </w:tcPr>
          <w:p w:rsidR="0060264F" w:rsidRPr="00A5020E" w:rsidRDefault="0060264F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0264F" w:rsidRPr="00A5020E" w:rsidRDefault="0060264F" w:rsidP="006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Врача уролога поликлиники)</w:t>
            </w:r>
            <w:proofErr w:type="gramEnd"/>
          </w:p>
        </w:tc>
        <w:tc>
          <w:tcPr>
            <w:tcW w:w="993" w:type="dxa"/>
          </w:tcPr>
          <w:p w:rsidR="0060264F" w:rsidRPr="00A5020E" w:rsidRDefault="0060264F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0264F" w:rsidRDefault="0060264F">
            <w:r w:rsidRPr="007006FF">
              <w:rPr>
                <w:rFonts w:ascii="Times New Roman" w:hAnsi="Times New Roman" w:cs="Times New Roman"/>
                <w:sz w:val="24"/>
                <w:szCs w:val="24"/>
              </w:rPr>
              <w:t>Наличие сертификата</w:t>
            </w:r>
          </w:p>
        </w:tc>
        <w:tc>
          <w:tcPr>
            <w:tcW w:w="2410" w:type="dxa"/>
          </w:tcPr>
          <w:p w:rsidR="0060264F" w:rsidRPr="00A5020E" w:rsidRDefault="0060264F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22 000</w:t>
            </w:r>
          </w:p>
        </w:tc>
        <w:tc>
          <w:tcPr>
            <w:tcW w:w="3969" w:type="dxa"/>
            <w:vMerge/>
          </w:tcPr>
          <w:p w:rsidR="0060264F" w:rsidRPr="00A5020E" w:rsidRDefault="0060264F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4F" w:rsidTr="00A5020E">
        <w:tc>
          <w:tcPr>
            <w:tcW w:w="567" w:type="dxa"/>
          </w:tcPr>
          <w:p w:rsidR="0060264F" w:rsidRPr="00A5020E" w:rsidRDefault="0060264F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0264F" w:rsidRPr="00A5020E" w:rsidRDefault="0060264F" w:rsidP="006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УЗИ (клинико-диагностическое отделение)</w:t>
            </w:r>
          </w:p>
        </w:tc>
        <w:tc>
          <w:tcPr>
            <w:tcW w:w="993" w:type="dxa"/>
          </w:tcPr>
          <w:p w:rsidR="0060264F" w:rsidRPr="00A5020E" w:rsidRDefault="0060264F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0264F" w:rsidRDefault="0060264F">
            <w:r w:rsidRPr="007006FF">
              <w:rPr>
                <w:rFonts w:ascii="Times New Roman" w:hAnsi="Times New Roman" w:cs="Times New Roman"/>
                <w:sz w:val="24"/>
                <w:szCs w:val="24"/>
              </w:rPr>
              <w:t>Наличие сертификата</w:t>
            </w:r>
          </w:p>
        </w:tc>
        <w:tc>
          <w:tcPr>
            <w:tcW w:w="2410" w:type="dxa"/>
          </w:tcPr>
          <w:p w:rsidR="0060264F" w:rsidRDefault="0060264F" w:rsidP="0060264F">
            <w:pPr>
              <w:jc w:val="center"/>
            </w:pPr>
            <w:r w:rsidRPr="000D389F">
              <w:rPr>
                <w:rFonts w:ascii="Times New Roman" w:hAnsi="Times New Roman" w:cs="Times New Roman"/>
                <w:sz w:val="24"/>
                <w:szCs w:val="24"/>
              </w:rPr>
              <w:t>До 44 000</w:t>
            </w:r>
          </w:p>
        </w:tc>
        <w:tc>
          <w:tcPr>
            <w:tcW w:w="3969" w:type="dxa"/>
            <w:vMerge/>
          </w:tcPr>
          <w:p w:rsidR="0060264F" w:rsidRPr="00A5020E" w:rsidRDefault="0060264F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4F" w:rsidTr="00A5020E">
        <w:tc>
          <w:tcPr>
            <w:tcW w:w="567" w:type="dxa"/>
          </w:tcPr>
          <w:p w:rsidR="0060264F" w:rsidRPr="00A5020E" w:rsidRDefault="0060264F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0264F" w:rsidRPr="00A5020E" w:rsidRDefault="0060264F" w:rsidP="006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 участковый (кабинет врача-психиатра участкового поликлиника)</w:t>
            </w:r>
          </w:p>
        </w:tc>
        <w:tc>
          <w:tcPr>
            <w:tcW w:w="993" w:type="dxa"/>
          </w:tcPr>
          <w:p w:rsidR="0060264F" w:rsidRDefault="0060264F" w:rsidP="0060264F">
            <w:pPr>
              <w:jc w:val="center"/>
            </w:pPr>
            <w:r w:rsidRPr="00BB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0264F" w:rsidRDefault="0060264F">
            <w:r w:rsidRPr="007006FF">
              <w:rPr>
                <w:rFonts w:ascii="Times New Roman" w:hAnsi="Times New Roman" w:cs="Times New Roman"/>
                <w:sz w:val="24"/>
                <w:szCs w:val="24"/>
              </w:rPr>
              <w:t>Наличие сертификата</w:t>
            </w:r>
          </w:p>
        </w:tc>
        <w:tc>
          <w:tcPr>
            <w:tcW w:w="2410" w:type="dxa"/>
          </w:tcPr>
          <w:p w:rsidR="0060264F" w:rsidRDefault="0060264F" w:rsidP="0060264F">
            <w:pPr>
              <w:jc w:val="center"/>
            </w:pPr>
            <w:r w:rsidRPr="000D389F">
              <w:rPr>
                <w:rFonts w:ascii="Times New Roman" w:hAnsi="Times New Roman" w:cs="Times New Roman"/>
                <w:sz w:val="24"/>
                <w:szCs w:val="24"/>
              </w:rPr>
              <w:t>До 44 000</w:t>
            </w:r>
          </w:p>
        </w:tc>
        <w:tc>
          <w:tcPr>
            <w:tcW w:w="3969" w:type="dxa"/>
            <w:vMerge/>
          </w:tcPr>
          <w:p w:rsidR="0060264F" w:rsidRPr="00A5020E" w:rsidRDefault="0060264F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4F" w:rsidTr="00A5020E">
        <w:tc>
          <w:tcPr>
            <w:tcW w:w="567" w:type="dxa"/>
          </w:tcPr>
          <w:p w:rsidR="0060264F" w:rsidRPr="00A5020E" w:rsidRDefault="0060264F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60264F" w:rsidRPr="00A5020E" w:rsidRDefault="0060264F" w:rsidP="006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врач-хирург (хирургическое отделение)</w:t>
            </w:r>
          </w:p>
        </w:tc>
        <w:tc>
          <w:tcPr>
            <w:tcW w:w="993" w:type="dxa"/>
          </w:tcPr>
          <w:p w:rsidR="0060264F" w:rsidRDefault="0060264F" w:rsidP="0060264F">
            <w:pPr>
              <w:jc w:val="center"/>
            </w:pPr>
            <w:r w:rsidRPr="00BB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0264F" w:rsidRDefault="0060264F">
            <w:r w:rsidRPr="007006FF">
              <w:rPr>
                <w:rFonts w:ascii="Times New Roman" w:hAnsi="Times New Roman" w:cs="Times New Roman"/>
                <w:sz w:val="24"/>
                <w:szCs w:val="24"/>
              </w:rPr>
              <w:t>Наличие сертификата</w:t>
            </w:r>
          </w:p>
        </w:tc>
        <w:tc>
          <w:tcPr>
            <w:tcW w:w="2410" w:type="dxa"/>
          </w:tcPr>
          <w:p w:rsidR="0060264F" w:rsidRDefault="0060264F" w:rsidP="0060264F">
            <w:pPr>
              <w:jc w:val="center"/>
            </w:pPr>
            <w:r w:rsidRPr="000D389F">
              <w:rPr>
                <w:rFonts w:ascii="Times New Roman" w:hAnsi="Times New Roman" w:cs="Times New Roman"/>
                <w:sz w:val="24"/>
                <w:szCs w:val="24"/>
              </w:rPr>
              <w:t>До 44 000</w:t>
            </w:r>
          </w:p>
        </w:tc>
        <w:tc>
          <w:tcPr>
            <w:tcW w:w="3969" w:type="dxa"/>
            <w:vMerge/>
          </w:tcPr>
          <w:p w:rsidR="0060264F" w:rsidRPr="00A5020E" w:rsidRDefault="0060264F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4F" w:rsidTr="00A5020E">
        <w:tc>
          <w:tcPr>
            <w:tcW w:w="567" w:type="dxa"/>
          </w:tcPr>
          <w:p w:rsidR="0060264F" w:rsidRPr="00A5020E" w:rsidRDefault="0060264F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60264F" w:rsidRPr="00A5020E" w:rsidRDefault="0060264F" w:rsidP="006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 (поликлиника)</w:t>
            </w:r>
          </w:p>
        </w:tc>
        <w:tc>
          <w:tcPr>
            <w:tcW w:w="993" w:type="dxa"/>
          </w:tcPr>
          <w:p w:rsidR="0060264F" w:rsidRDefault="0060264F" w:rsidP="0060264F">
            <w:pPr>
              <w:jc w:val="center"/>
            </w:pPr>
            <w:r w:rsidRPr="00BB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0264F" w:rsidRDefault="0060264F">
            <w:r w:rsidRPr="007006FF">
              <w:rPr>
                <w:rFonts w:ascii="Times New Roman" w:hAnsi="Times New Roman" w:cs="Times New Roman"/>
                <w:sz w:val="24"/>
                <w:szCs w:val="24"/>
              </w:rPr>
              <w:t>Наличие сертификата</w:t>
            </w:r>
          </w:p>
        </w:tc>
        <w:tc>
          <w:tcPr>
            <w:tcW w:w="2410" w:type="dxa"/>
          </w:tcPr>
          <w:p w:rsidR="0060264F" w:rsidRDefault="0060264F" w:rsidP="0060264F">
            <w:pPr>
              <w:jc w:val="center"/>
            </w:pPr>
            <w:r w:rsidRPr="000D389F">
              <w:rPr>
                <w:rFonts w:ascii="Times New Roman" w:hAnsi="Times New Roman" w:cs="Times New Roman"/>
                <w:sz w:val="24"/>
                <w:szCs w:val="24"/>
              </w:rPr>
              <w:t>До 44 000</w:t>
            </w:r>
          </w:p>
        </w:tc>
        <w:tc>
          <w:tcPr>
            <w:tcW w:w="3969" w:type="dxa"/>
            <w:vMerge/>
          </w:tcPr>
          <w:p w:rsidR="0060264F" w:rsidRPr="00A5020E" w:rsidRDefault="0060264F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4F" w:rsidTr="00A5020E">
        <w:tc>
          <w:tcPr>
            <w:tcW w:w="567" w:type="dxa"/>
          </w:tcPr>
          <w:p w:rsidR="0060264F" w:rsidRPr="00A5020E" w:rsidRDefault="0060264F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60264F" w:rsidRPr="00A5020E" w:rsidRDefault="0060264F" w:rsidP="006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Стоматолог-терапевт (поликлиника)</w:t>
            </w:r>
          </w:p>
        </w:tc>
        <w:tc>
          <w:tcPr>
            <w:tcW w:w="993" w:type="dxa"/>
          </w:tcPr>
          <w:p w:rsidR="0060264F" w:rsidRDefault="0060264F" w:rsidP="0060264F">
            <w:pPr>
              <w:jc w:val="center"/>
            </w:pPr>
            <w:r w:rsidRPr="00BB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0264F" w:rsidRDefault="0060264F">
            <w:r w:rsidRPr="007006FF">
              <w:rPr>
                <w:rFonts w:ascii="Times New Roman" w:hAnsi="Times New Roman" w:cs="Times New Roman"/>
                <w:sz w:val="24"/>
                <w:szCs w:val="24"/>
              </w:rPr>
              <w:t>Наличие сертификата</w:t>
            </w:r>
          </w:p>
        </w:tc>
        <w:tc>
          <w:tcPr>
            <w:tcW w:w="2410" w:type="dxa"/>
          </w:tcPr>
          <w:p w:rsidR="0060264F" w:rsidRDefault="0060264F" w:rsidP="0060264F">
            <w:pPr>
              <w:jc w:val="center"/>
            </w:pPr>
            <w:r w:rsidRPr="000D389F">
              <w:rPr>
                <w:rFonts w:ascii="Times New Roman" w:hAnsi="Times New Roman" w:cs="Times New Roman"/>
                <w:sz w:val="24"/>
                <w:szCs w:val="24"/>
              </w:rPr>
              <w:t>До 44 000</w:t>
            </w:r>
          </w:p>
        </w:tc>
        <w:tc>
          <w:tcPr>
            <w:tcW w:w="3969" w:type="dxa"/>
            <w:vMerge/>
          </w:tcPr>
          <w:p w:rsidR="0060264F" w:rsidRPr="00A5020E" w:rsidRDefault="0060264F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4F" w:rsidTr="00A5020E">
        <w:tc>
          <w:tcPr>
            <w:tcW w:w="567" w:type="dxa"/>
          </w:tcPr>
          <w:p w:rsidR="0060264F" w:rsidRPr="00A5020E" w:rsidRDefault="0060264F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60264F" w:rsidRPr="00A5020E" w:rsidRDefault="0060264F" w:rsidP="006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(кабинет врача-онколога поликлиника)</w:t>
            </w:r>
          </w:p>
        </w:tc>
        <w:tc>
          <w:tcPr>
            <w:tcW w:w="993" w:type="dxa"/>
          </w:tcPr>
          <w:p w:rsidR="0060264F" w:rsidRDefault="0060264F" w:rsidP="006026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60264F" w:rsidRDefault="0060264F">
            <w:r w:rsidRPr="007006FF">
              <w:rPr>
                <w:rFonts w:ascii="Times New Roman" w:hAnsi="Times New Roman" w:cs="Times New Roman"/>
                <w:sz w:val="24"/>
                <w:szCs w:val="24"/>
              </w:rPr>
              <w:t>Наличие сертификата</w:t>
            </w:r>
          </w:p>
        </w:tc>
        <w:tc>
          <w:tcPr>
            <w:tcW w:w="2410" w:type="dxa"/>
          </w:tcPr>
          <w:p w:rsidR="0060264F" w:rsidRPr="0060264F" w:rsidRDefault="0060264F" w:rsidP="0060264F">
            <w:pPr>
              <w:jc w:val="center"/>
            </w:pPr>
            <w:r w:rsidRPr="0060264F">
              <w:rPr>
                <w:rFonts w:ascii="Times New Roman" w:hAnsi="Times New Roman" w:cs="Times New Roman"/>
                <w:sz w:val="24"/>
                <w:szCs w:val="24"/>
              </w:rPr>
              <w:t>До 22 000</w:t>
            </w:r>
          </w:p>
        </w:tc>
        <w:tc>
          <w:tcPr>
            <w:tcW w:w="3969" w:type="dxa"/>
            <w:vMerge/>
          </w:tcPr>
          <w:p w:rsidR="0060264F" w:rsidRPr="00A5020E" w:rsidRDefault="0060264F" w:rsidP="00A5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20E" w:rsidRDefault="00A5020E" w:rsidP="00A5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64F" w:rsidRPr="0060264F" w:rsidRDefault="0060264F" w:rsidP="00602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264F">
        <w:rPr>
          <w:rFonts w:ascii="Times New Roman" w:hAnsi="Times New Roman" w:cs="Times New Roman"/>
          <w:b/>
          <w:sz w:val="28"/>
          <w:szCs w:val="28"/>
        </w:rPr>
        <w:t>Главный врач: Фомин Александр Владимирович – 8 47556 22-2 03</w:t>
      </w:r>
    </w:p>
    <w:p w:rsidR="0060264F" w:rsidRPr="0060264F" w:rsidRDefault="0060264F" w:rsidP="00602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264F">
        <w:rPr>
          <w:rFonts w:ascii="Times New Roman" w:hAnsi="Times New Roman" w:cs="Times New Roman"/>
          <w:b/>
          <w:sz w:val="28"/>
          <w:szCs w:val="28"/>
        </w:rPr>
        <w:t>Специалист по кадрам: Акимова Ольга Михайловна – 8 47556 22-0-20</w:t>
      </w:r>
    </w:p>
    <w:sectPr w:rsidR="0060264F" w:rsidRPr="0060264F" w:rsidSect="004B08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1E9"/>
    <w:rsid w:val="004B08ED"/>
    <w:rsid w:val="0060264F"/>
    <w:rsid w:val="008751E9"/>
    <w:rsid w:val="00A459C9"/>
    <w:rsid w:val="00A5020E"/>
    <w:rsid w:val="00B7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3</cp:revision>
  <dcterms:created xsi:type="dcterms:W3CDTF">2021-03-15T08:10:00Z</dcterms:created>
  <dcterms:modified xsi:type="dcterms:W3CDTF">2021-03-15T08:58:00Z</dcterms:modified>
</cp:coreProperties>
</file>