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CB" w:rsidRPr="004D3CF0" w:rsidRDefault="005874FC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Государственное бюджетное учреждение здравоохранения Московской области </w:t>
      </w:r>
      <w:r w:rsidR="00B709D5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«Озёрская</w:t>
      </w:r>
      <w:r w:rsidR="00972F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922C7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ЦРБ</w:t>
      </w:r>
      <w:r w:rsidR="00B709D5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приглашает на работу врачей: </w:t>
      </w:r>
    </w:p>
    <w:p w:rsidR="00A615CB" w:rsidRPr="004D3CF0" w:rsidRDefault="00A615CB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Врача клин</w:t>
      </w:r>
      <w:r w:rsidR="002922C7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ико-диагностической лаборатории</w:t>
      </w:r>
      <w:r w:rsidR="00FF1B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A615CB" w:rsidRPr="004D3CF0" w:rsidRDefault="00A615CB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972F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217B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0217B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-участков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="000217B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A615CB" w:rsidRPr="004D3CF0" w:rsidRDefault="00A615CB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972F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74FC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хирург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5874FC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2922C7" w:rsidRPr="004D3CF0" w:rsidRDefault="002922C7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Врача хирурга детского,</w:t>
      </w:r>
    </w:p>
    <w:p w:rsidR="00A615CB" w:rsidRPr="004D3CF0" w:rsidRDefault="00A615CB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Врача психиатра-нарколога</w:t>
      </w:r>
      <w:r w:rsidR="00603A00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A615CB" w:rsidRPr="004D3CF0" w:rsidRDefault="007F257A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Врача</w:t>
      </w:r>
      <w:r w:rsidR="00972F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оториноларинголога</w:t>
      </w:r>
      <w:r w:rsidR="005874FC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2922C7" w:rsidRPr="004D3CF0" w:rsidRDefault="002922C7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Врача оториноларинголога детского,</w:t>
      </w:r>
    </w:p>
    <w:p w:rsidR="00A615CB" w:rsidRPr="004D3CF0" w:rsidRDefault="00A615CB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972F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F1B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рентгенолог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FF1B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A615CB" w:rsidRPr="004D3CF0" w:rsidRDefault="00A615CB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972F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F1B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офтальмолог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5874FC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</w:p>
    <w:p w:rsidR="002922C7" w:rsidRPr="004D3CF0" w:rsidRDefault="00A615CB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972F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874FC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терапевт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2922C7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2922C7" w:rsidRPr="004D3CF0" w:rsidRDefault="002922C7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Врача терапевта участкового,</w:t>
      </w:r>
    </w:p>
    <w:p w:rsidR="00A615CB" w:rsidRPr="004D3CF0" w:rsidRDefault="002922C7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Врача УЗИ,</w:t>
      </w:r>
    </w:p>
    <w:p w:rsidR="002922C7" w:rsidRPr="004D3CF0" w:rsidRDefault="002922C7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Врача эндоскописта.</w:t>
      </w:r>
    </w:p>
    <w:p w:rsidR="002922C7" w:rsidRPr="004D3CF0" w:rsidRDefault="002922C7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22C7" w:rsidRPr="004D3CF0" w:rsidRDefault="002922C7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Условия работы:</w:t>
      </w:r>
    </w:p>
    <w:p w:rsidR="002922C7" w:rsidRPr="004D3CF0" w:rsidRDefault="00A615CB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 w:cs="Times New Roman"/>
          <w:color w:val="1A1A1A"/>
          <w:sz w:val="27"/>
          <w:szCs w:val="27"/>
          <w:shd w:val="clear" w:color="auto" w:fill="FFFFFF"/>
        </w:rPr>
      </w:pPr>
      <w:r w:rsidRPr="004D3CF0">
        <w:rPr>
          <w:rFonts w:ascii="Times New Roman" w:hAnsi="Times New Roman" w:cs="Times New Roman"/>
          <w:color w:val="1A1A1A"/>
          <w:sz w:val="27"/>
          <w:szCs w:val="27"/>
          <w:shd w:val="clear" w:color="auto" w:fill="FFFFFF"/>
        </w:rPr>
        <w:t xml:space="preserve">Полное соблюдение трудового законодательства РФ. </w:t>
      </w:r>
    </w:p>
    <w:p w:rsidR="002922C7" w:rsidRPr="004D3CF0" w:rsidRDefault="005874FC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Заработная плата: от 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40</w:t>
      </w: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тыс. рублей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615CB" w:rsidRPr="004D3CF0" w:rsidRDefault="002922C7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Индивидуальные у</w:t>
      </w:r>
      <w:r w:rsidR="00A615CB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словия трудоустройства обсужда</w:t>
      </w: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ются</w:t>
      </w:r>
      <w:r w:rsidR="00A615CB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собеседовании.</w:t>
      </w:r>
    </w:p>
    <w:p w:rsidR="002922C7" w:rsidRPr="004D3CF0" w:rsidRDefault="002922C7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F257A" w:rsidRPr="004D3CF0" w:rsidRDefault="005874FC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Предоставляется 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следующие социальные гарантии:</w:t>
      </w:r>
    </w:p>
    <w:p w:rsidR="007F257A" w:rsidRPr="004D3CF0" w:rsidRDefault="007F257A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877F27" w:rsidRPr="004D3CF0">
        <w:rPr>
          <w:rFonts w:ascii="Times New Roman" w:eastAsia="Times New Roman" w:hAnsi="Times New Roman" w:cs="Times New Roman"/>
          <w:sz w:val="27"/>
          <w:szCs w:val="27"/>
        </w:rPr>
        <w:t>компенсация</w:t>
      </w:r>
      <w:r w:rsidR="00AC0220" w:rsidRPr="004D3CF0">
        <w:rPr>
          <w:rFonts w:ascii="Times New Roman" w:eastAsia="Times New Roman" w:hAnsi="Times New Roman" w:cs="Times New Roman"/>
          <w:sz w:val="27"/>
          <w:szCs w:val="27"/>
        </w:rPr>
        <w:t xml:space="preserve"> арендной платы за </w:t>
      </w:r>
      <w:r w:rsidR="00A615CB" w:rsidRPr="004D3CF0">
        <w:rPr>
          <w:rFonts w:ascii="Times New Roman" w:eastAsia="Times New Roman" w:hAnsi="Times New Roman" w:cs="Times New Roman"/>
          <w:sz w:val="27"/>
          <w:szCs w:val="27"/>
        </w:rPr>
        <w:t>поднаё</w:t>
      </w:r>
      <w:r w:rsidR="00AC0220" w:rsidRPr="004D3CF0">
        <w:rPr>
          <w:rFonts w:ascii="Times New Roman" w:eastAsia="Times New Roman" w:hAnsi="Times New Roman" w:cs="Times New Roman"/>
          <w:sz w:val="27"/>
          <w:szCs w:val="27"/>
        </w:rPr>
        <w:t>м жилья</w:t>
      </w: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7F257A" w:rsidRPr="004D3CF0" w:rsidRDefault="007F257A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A615CB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получени</w:t>
      </w:r>
      <w:r w:rsidR="00C6454C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A615CB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служебной</w:t>
      </w:r>
      <w:r w:rsidR="005874FC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квартир</w:t>
      </w:r>
      <w:r w:rsidR="00AC0220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C24944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с последующей приватизацией;</w:t>
      </w:r>
    </w:p>
    <w:p w:rsidR="007F257A" w:rsidRPr="004D3CF0" w:rsidRDefault="00602331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C24944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содействие в устройстве детей </w:t>
      </w:r>
      <w:r w:rsidR="002922C7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="00C24944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дошкольные учреждения и в выборе школы для ребёнка, в том числе дополнительное внеклассное образование</w:t>
      </w:r>
      <w:r w:rsidR="007F257A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A615CB" w:rsidRPr="004D3CF0" w:rsidRDefault="007F257A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- в</w:t>
      </w:r>
      <w:r w:rsidR="005874FC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озможность получения дополнительной узкой специальности (эндос</w:t>
      </w:r>
      <w:r w:rsidR="00AC0220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 w:rsidR="005874FC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пия, функциональная диагностика, УЗИ</w:t>
      </w:r>
      <w:r w:rsidR="00B709D5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т.д.</w:t>
      </w:r>
      <w:r w:rsidR="005874FC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A615CB"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F257A" w:rsidRPr="004D3CF0" w:rsidRDefault="00EE5BF7" w:rsidP="0045398E">
      <w:pPr>
        <w:shd w:val="clear" w:color="auto" w:fill="FFFFFF"/>
        <w:spacing w:after="0" w:line="285" w:lineRule="atLeast"/>
        <w:ind w:firstLine="709"/>
        <w:jc w:val="both"/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Наше учреждение </w:t>
      </w:r>
      <w:r w:rsidR="00C24944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участвует в </w:t>
      </w:r>
      <w:r w:rsidR="007F257A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областных </w:t>
      </w:r>
      <w:r w:rsidR="00C24944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социальных проектах</w:t>
      </w:r>
      <w:r w:rsidR="007F257A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:</w:t>
      </w:r>
    </w:p>
    <w:p w:rsidR="007F257A" w:rsidRPr="004D3CF0" w:rsidRDefault="007F257A" w:rsidP="0045398E">
      <w:pPr>
        <w:shd w:val="clear" w:color="auto" w:fill="FFFFFF"/>
        <w:spacing w:after="0" w:line="285" w:lineRule="atLeast"/>
        <w:ind w:firstLine="709"/>
        <w:jc w:val="both"/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- ежемесячная выплата </w:t>
      </w:r>
      <w:r w:rsidR="00C24944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молоды</w:t>
      </w: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м</w:t>
      </w:r>
      <w:r w:rsidR="00C24944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врач</w:t>
      </w: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ам</w:t>
      </w:r>
      <w:r w:rsidR="00C24944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специалист</w:t>
      </w: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ам</w:t>
      </w:r>
      <w:r w:rsidR="00C24944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, в первый год т</w:t>
      </w: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рудоустройства после института в размере 3000 руб.;</w:t>
      </w:r>
    </w:p>
    <w:p w:rsidR="0045398E" w:rsidRPr="004D3CF0" w:rsidRDefault="0045398E" w:rsidP="0045398E">
      <w:pPr>
        <w:shd w:val="clear" w:color="auto" w:fill="FFFFFF"/>
        <w:spacing w:after="0" w:line="285" w:lineRule="atLeast"/>
        <w:ind w:firstLine="709"/>
        <w:jc w:val="both"/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- ежемесячная доплата Губернатора МО врачам первичного звена в размере 32 тыс. руб.;</w:t>
      </w:r>
    </w:p>
    <w:p w:rsidR="007F257A" w:rsidRPr="004D3CF0" w:rsidRDefault="007F257A" w:rsidP="0045398E">
      <w:pPr>
        <w:shd w:val="clear" w:color="auto" w:fill="FFFFFF"/>
        <w:spacing w:after="0" w:line="285" w:lineRule="atLeast"/>
        <w:ind w:firstLine="709"/>
        <w:jc w:val="both"/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="00C24944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реализуется программа</w:t>
      </w:r>
      <w:r w:rsidR="00EE5BF7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"Социальная ипотека"</w:t>
      </w: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(долевое участие М</w:t>
      </w:r>
      <w:r w:rsidR="002922C7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инздрава </w:t>
      </w: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МО в оплате кредита);</w:t>
      </w:r>
    </w:p>
    <w:p w:rsidR="00B709D5" w:rsidRDefault="007F257A" w:rsidP="0045398E">
      <w:pPr>
        <w:shd w:val="clear" w:color="auto" w:fill="FFFFFF"/>
        <w:spacing w:after="0" w:line="285" w:lineRule="atLeast"/>
        <w:ind w:firstLine="709"/>
        <w:jc w:val="both"/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-</w:t>
      </w:r>
      <w:r w:rsidR="00C24944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программа «</w:t>
      </w: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З</w:t>
      </w:r>
      <w:r w:rsidR="00C24944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емский доктор»</w:t>
      </w:r>
      <w:r w:rsidR="002922C7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(</w:t>
      </w: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под</w:t>
      </w:r>
      <w:r w:rsidR="002922C7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ъемное пособие в размере 1 млн. </w:t>
      </w:r>
      <w:r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рублей</w:t>
      </w:r>
      <w:r w:rsidR="002922C7" w:rsidRPr="004D3CF0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). </w:t>
      </w:r>
    </w:p>
    <w:p w:rsidR="00C6454C" w:rsidRDefault="00C6454C" w:rsidP="0045398E">
      <w:pPr>
        <w:shd w:val="clear" w:color="auto" w:fill="FFFFFF"/>
        <w:spacing w:after="0" w:line="285" w:lineRule="atLeast"/>
        <w:ind w:firstLine="709"/>
        <w:jc w:val="both"/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</w:p>
    <w:p w:rsidR="00806062" w:rsidRPr="004D3CF0" w:rsidRDefault="00C6454C" w:rsidP="00806062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 w:cs="Times New Roman"/>
          <w:color w:val="1A1A1A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Город Озёры</w:t>
      </w:r>
      <w:r w:rsidR="00BC1FBA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806062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(численность населения города – около 26 тысяч человек) </w:t>
      </w:r>
      <w:r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имеет благоприятное географическое расположение - расстояние около 120 км от МКАД (по М4 «Каширка»)</w:t>
      </w:r>
      <w:r w:rsidR="00BC1FBA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к юго-востоку от Москвы и 130 км от МКАД (по М6 «Рязанка»). Благополучная экологическая обстановка городского округа</w:t>
      </w:r>
      <w:r w:rsidR="00806062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(отсутствие вредных производств), </w:t>
      </w:r>
      <w:bookmarkStart w:id="0" w:name="_GoBack"/>
      <w:bookmarkEnd w:id="0"/>
      <w:r w:rsidR="00806062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р</w:t>
      </w:r>
      <w:r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асположен по обеим сторонам реки Оки и окружён лесным массивом.</w:t>
      </w:r>
      <w:r w:rsidR="00806062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Отдых: чистейший воздух, пляжи, рыбалка, лес. Развитая инфраструктура в шаговой доступности</w:t>
      </w:r>
      <w:r w:rsidR="00070DC4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: ледовая арена, 2 бассейна, физкультурно-оздоровительный центр, современный кинотеатр, спортивная школа, Центр детского творчества, Дворец культуры, Школа искусств</w:t>
      </w:r>
      <w:r w:rsidR="00806062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.</w:t>
      </w:r>
      <w:r w:rsidR="00070DC4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806062">
        <w:rPr>
          <w:rStyle w:val="a4"/>
          <w:rFonts w:ascii="Times New Roman" w:hAnsi="Times New Roman" w:cs="Times New Roman"/>
          <w:b w:val="0"/>
          <w:color w:val="333333"/>
          <w:sz w:val="27"/>
          <w:szCs w:val="27"/>
          <w:bdr w:val="none" w:sz="0" w:space="0" w:color="auto" w:frame="1"/>
          <w:shd w:val="clear" w:color="auto" w:fill="FFFFFF"/>
        </w:rPr>
        <w:t>Граничит со Ступинским, Каширским, Зарайским, Луховицким и Коломенским районами.</w:t>
      </w:r>
    </w:p>
    <w:p w:rsidR="00C24944" w:rsidRPr="004D3CF0" w:rsidRDefault="00C24944" w:rsidP="0045398E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 w:cs="Times New Roman"/>
          <w:color w:val="1A1A1A"/>
          <w:sz w:val="27"/>
          <w:szCs w:val="27"/>
          <w:shd w:val="clear" w:color="auto" w:fill="FFFFFF"/>
        </w:rPr>
      </w:pPr>
      <w:r w:rsidRPr="004D3CF0">
        <w:rPr>
          <w:rFonts w:ascii="Times New Roman" w:hAnsi="Times New Roman" w:cs="Times New Roman"/>
          <w:color w:val="1A1A1A"/>
          <w:sz w:val="27"/>
          <w:szCs w:val="27"/>
          <w:shd w:val="clear" w:color="auto" w:fill="FFFFFF"/>
        </w:rPr>
        <w:t>Дружный коллектив и благосклонная администрация больниц</w:t>
      </w:r>
      <w:r w:rsidR="00C6454C">
        <w:rPr>
          <w:rFonts w:ascii="Times New Roman" w:hAnsi="Times New Roman" w:cs="Times New Roman"/>
          <w:color w:val="1A1A1A"/>
          <w:sz w:val="27"/>
          <w:szCs w:val="27"/>
          <w:shd w:val="clear" w:color="auto" w:fill="FFFFFF"/>
        </w:rPr>
        <w:t>ы будут рады приветствовать Вас</w:t>
      </w:r>
      <w:r w:rsidRPr="004D3CF0">
        <w:rPr>
          <w:rFonts w:ascii="Times New Roman" w:hAnsi="Times New Roman" w:cs="Times New Roman"/>
          <w:color w:val="1A1A1A"/>
          <w:sz w:val="27"/>
          <w:szCs w:val="27"/>
          <w:shd w:val="clear" w:color="auto" w:fill="FFFFFF"/>
        </w:rPr>
        <w:t>.</w:t>
      </w:r>
    </w:p>
    <w:p w:rsidR="00E45AE2" w:rsidRDefault="005874FC" w:rsidP="00806062">
      <w:pPr>
        <w:shd w:val="clear" w:color="auto" w:fill="FFFFFF"/>
        <w:spacing w:after="0" w:line="285" w:lineRule="atLeast"/>
        <w:ind w:firstLine="709"/>
        <w:jc w:val="both"/>
      </w:pP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r w:rsidRPr="008060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8(496)702-29-57 </w:t>
      </w: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</w:t>
      </w:r>
      <w:r w:rsidRPr="0080606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mail</w:t>
      </w:r>
      <w:r w:rsidRPr="0080606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4D3CF0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  <w:r w:rsidRPr="004D3CF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  <w:t>ozery</w:t>
      </w:r>
      <w:r w:rsidRPr="00806062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_</w:t>
      </w:r>
      <w:r w:rsidRPr="004D3CF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  <w:t>crb</w:t>
      </w:r>
      <w:r w:rsidR="002E702F" w:rsidRPr="00070DC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_</w:t>
      </w:r>
      <w:r w:rsidR="002E702F" w:rsidRPr="004D3CF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  <w:t>ok</w:t>
      </w:r>
      <w:r w:rsidRPr="00070DC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@</w:t>
      </w:r>
      <w:r w:rsidRPr="004D3CF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  <w:t>mail</w:t>
      </w:r>
      <w:r w:rsidRPr="00070DC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  <w:r w:rsidRPr="004D3CF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  <w:t>ru</w:t>
      </w:r>
    </w:p>
    <w:sectPr w:rsidR="00E45AE2" w:rsidSect="008060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DA0" w:rsidRDefault="001C5DA0" w:rsidP="00806062">
      <w:pPr>
        <w:spacing w:after="0" w:line="240" w:lineRule="auto"/>
      </w:pPr>
      <w:r>
        <w:separator/>
      </w:r>
    </w:p>
  </w:endnote>
  <w:endnote w:type="continuationSeparator" w:id="1">
    <w:p w:rsidR="001C5DA0" w:rsidRDefault="001C5DA0" w:rsidP="0080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DA0" w:rsidRDefault="001C5DA0" w:rsidP="00806062">
      <w:pPr>
        <w:spacing w:after="0" w:line="240" w:lineRule="auto"/>
      </w:pPr>
      <w:r>
        <w:separator/>
      </w:r>
    </w:p>
  </w:footnote>
  <w:footnote w:type="continuationSeparator" w:id="1">
    <w:p w:rsidR="001C5DA0" w:rsidRDefault="001C5DA0" w:rsidP="00806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74FC"/>
    <w:rsid w:val="000217BA"/>
    <w:rsid w:val="00070DC4"/>
    <w:rsid w:val="001C5DA0"/>
    <w:rsid w:val="002922C7"/>
    <w:rsid w:val="002E702F"/>
    <w:rsid w:val="00400C40"/>
    <w:rsid w:val="0045398E"/>
    <w:rsid w:val="00497368"/>
    <w:rsid w:val="004A1F8C"/>
    <w:rsid w:val="004D3CF0"/>
    <w:rsid w:val="005874FC"/>
    <w:rsid w:val="005876C6"/>
    <w:rsid w:val="00602331"/>
    <w:rsid w:val="00603A00"/>
    <w:rsid w:val="007B61D7"/>
    <w:rsid w:val="007F257A"/>
    <w:rsid w:val="00806062"/>
    <w:rsid w:val="00877F27"/>
    <w:rsid w:val="00972F1E"/>
    <w:rsid w:val="00A615CB"/>
    <w:rsid w:val="00AC0220"/>
    <w:rsid w:val="00B46FBA"/>
    <w:rsid w:val="00B709D5"/>
    <w:rsid w:val="00BC1FBA"/>
    <w:rsid w:val="00C24944"/>
    <w:rsid w:val="00C6454C"/>
    <w:rsid w:val="00C76006"/>
    <w:rsid w:val="00CC29B7"/>
    <w:rsid w:val="00E45AE2"/>
    <w:rsid w:val="00EE5BF7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4FC"/>
    <w:rPr>
      <w:color w:val="0000FF"/>
      <w:u w:val="single"/>
    </w:rPr>
  </w:style>
  <w:style w:type="character" w:styleId="a4">
    <w:name w:val="Strong"/>
    <w:basedOn w:val="a0"/>
    <w:uiPriority w:val="22"/>
    <w:qFormat/>
    <w:rsid w:val="00EE5BF7"/>
    <w:rPr>
      <w:b/>
      <w:bCs/>
    </w:rPr>
  </w:style>
  <w:style w:type="paragraph" w:styleId="a5">
    <w:name w:val="header"/>
    <w:basedOn w:val="a"/>
    <w:link w:val="a6"/>
    <w:uiPriority w:val="99"/>
    <w:unhideWhenUsed/>
    <w:rsid w:val="0080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062"/>
  </w:style>
  <w:style w:type="paragraph" w:styleId="a7">
    <w:name w:val="footer"/>
    <w:basedOn w:val="a"/>
    <w:link w:val="a8"/>
    <w:uiPriority w:val="99"/>
    <w:unhideWhenUsed/>
    <w:rsid w:val="0080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2018-03-30T05:44:00Z</cp:lastPrinted>
  <dcterms:created xsi:type="dcterms:W3CDTF">2018-03-28T11:13:00Z</dcterms:created>
  <dcterms:modified xsi:type="dcterms:W3CDTF">2018-03-30T13:49:00Z</dcterms:modified>
</cp:coreProperties>
</file>