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Набор в 7 клинико-диагностический центр Центрального округа войск национальной гвардии Российской Федерации на военную службу по контракту на воинские должности офицеров медицинского профиля: (г.Москва, ул.Ивантеевская, д.5) </w:t>
      </w:r>
    </w:p>
    <w:p>
      <w:pPr>
        <w:pStyle w:val="Normal"/>
        <w:jc w:val="both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Старший врач-терапевт терапевтического отделения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Старший врач-хирург отделения неотложной медицинской помощи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Начальник офтальмологического кабинета — старший врач-офтальмолог консультативно-диагностического отделения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Врач-психиатр отделения восстановительной медицины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Врач- невролог отделения восстановительной медицины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Начальник кабинета лучевой диагностики — старший врач-рентгенолог клинико-диагностического отделения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Начальник кабинета функциональной диагностики — старший врач-функциональной диагностики консультативно-диагностического отделения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Условия: </w:t>
      </w:r>
      <w:r>
        <w:rPr>
          <w:sz w:val="28"/>
          <w:szCs w:val="28"/>
          <w:lang w:val="ru-RU"/>
        </w:rPr>
        <w:t xml:space="preserve">денежное довольствие от 55 000 рублей, компенсация найма жилья от 18 000 рублей, ежегодный оплачиваемый отпуск от 30 до 45 суток, ежегодная материальная помощь от 30 000 рублей, участие в программе военного ипотечного кредитования, обеспечивание санитарно-курортным лечением военнослужащих и членов их семей, бесплатное медицинское обеспечение, прохождение повышение квалификации, профессиональной переподготовки, льготы при оформлении детей в детские сады и школы, полное обеспечение форменной одежды.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Требование:</w:t>
      </w:r>
      <w:r>
        <w:rPr>
          <w:sz w:val="28"/>
          <w:szCs w:val="28"/>
          <w:lang w:val="ru-RU"/>
        </w:rPr>
        <w:t xml:space="preserve"> высшее медицинское образование, возраст до 40 лет, годность по состоянию здоровья к военной службе.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Телефон для справок: 8-915-231-94-31 — Ильина Наталья Вячеславовна,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8-920-295-05-04 — Мискарян Сейран Акопович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LibreOffice/5.4.7.2$Windows_x86 LibreOffice_project/c838ef25c16710f8838b1faec480ebba495259d0</Application>
  <Pages>1</Pages>
  <Words>166</Words>
  <Characters>1361</Characters>
  <CharactersWithSpaces>1525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2022-05-25T17:03:05Z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